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746" w:rsidRPr="00E14CD7" w:rsidRDefault="00356746">
      <w:pPr>
        <w:jc w:val="center"/>
        <w:rPr>
          <w:rFonts w:ascii="Arial" w:hAnsi="Arial" w:cs="Arial"/>
          <w:sz w:val="14"/>
        </w:rPr>
      </w:pPr>
      <w:bookmarkStart w:id="0" w:name="_GoBack"/>
      <w:bookmarkEnd w:id="0"/>
      <w:r>
        <w:rPr>
          <w:rFonts w:ascii="Arial" w:hAnsi="Arial" w:cs="Arial"/>
          <w:sz w:val="14"/>
        </w:rPr>
        <w:t xml:space="preserve">Price Form – 2014 Consolidated Services Version </w:t>
      </w:r>
      <w:r w:rsidRPr="00E14CD7">
        <w:rPr>
          <w:rFonts w:ascii="Arial" w:hAnsi="Arial" w:cs="Arial"/>
          <w:sz w:val="14"/>
          <w:szCs w:val="14"/>
        </w:rPr>
        <w:t xml:space="preserve">– </w:t>
      </w:r>
      <w:r w:rsidRPr="00B82B0D">
        <w:rPr>
          <w:rFonts w:ascii="Arial" w:hAnsi="Arial" w:cs="Arial"/>
          <w:sz w:val="14"/>
          <w:szCs w:val="14"/>
        </w:rPr>
        <w:t xml:space="preserve">Template </w:t>
      </w:r>
      <w:r>
        <w:rPr>
          <w:rFonts w:ascii="Arial" w:hAnsi="Arial" w:cs="Arial"/>
          <w:sz w:val="14"/>
          <w:szCs w:val="14"/>
        </w:rPr>
        <w:t>Final</w:t>
      </w:r>
      <w:r w:rsidRPr="00B82B0D">
        <w:rPr>
          <w:rFonts w:ascii="Arial" w:hAnsi="Arial" w:cs="Arial"/>
          <w:sz w:val="14"/>
          <w:szCs w:val="14"/>
        </w:rPr>
        <w:t xml:space="preserve"> Version – </w:t>
      </w:r>
      <w:r>
        <w:rPr>
          <w:rFonts w:ascii="Arial" w:hAnsi="Arial" w:cs="Arial"/>
          <w:sz w:val="14"/>
          <w:szCs w:val="14"/>
        </w:rPr>
        <w:t>New SPO Only – November, 2018</w:t>
      </w: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0"/>
        </w:rPr>
      </w:pPr>
    </w:p>
    <w:p w:rsidR="00356746" w:rsidRDefault="00356746">
      <w:pPr>
        <w:jc w:val="center"/>
        <w:rPr>
          <w:rFonts w:ascii="Arial" w:hAnsi="Arial" w:cs="Arial"/>
          <w:b/>
          <w:sz w:val="28"/>
        </w:rPr>
      </w:pPr>
      <w:r>
        <w:rPr>
          <w:rFonts w:ascii="Arial" w:hAnsi="Arial" w:cs="Arial"/>
          <w:b/>
          <w:sz w:val="28"/>
        </w:rPr>
        <w:t>Price Forms</w:t>
      </w:r>
      <w:r>
        <w:rPr>
          <w:rFonts w:ascii="Arial" w:hAnsi="Arial" w:cs="Arial"/>
          <w:b/>
          <w:sz w:val="28"/>
        </w:rPr>
        <w:br/>
      </w:r>
      <w:r>
        <w:rPr>
          <w:rFonts w:ascii="Arial" w:hAnsi="Arial" w:cs="Arial"/>
          <w:b/>
          <w:sz w:val="28"/>
        </w:rPr>
        <w:br/>
        <w:t>(Attachment 1 to Schedule 2)</w:t>
      </w:r>
    </w:p>
    <w:p w:rsidR="00356746" w:rsidRDefault="00356746">
      <w:pPr>
        <w:jc w:val="center"/>
        <w:rPr>
          <w:b/>
          <w:sz w:val="28"/>
        </w:rPr>
        <w:sectPr w:rsidR="00356746">
          <w:headerReference w:type="default" r:id="rId10"/>
          <w:headerReference w:type="first" r:id="rId11"/>
          <w:pgSz w:w="12240" w:h="15840" w:code="1"/>
          <w:pgMar w:top="1440" w:right="1440" w:bottom="1008" w:left="1440" w:header="720" w:footer="1440" w:gutter="0"/>
          <w:pgNumType w:start="1"/>
          <w:cols w:space="720"/>
          <w:titlePg/>
        </w:sectPr>
      </w:pPr>
    </w:p>
    <w:p w:rsidR="00356746" w:rsidRDefault="00356746">
      <w:pPr>
        <w:tabs>
          <w:tab w:val="left" w:pos="1080"/>
        </w:tabs>
        <w:ind w:left="1080" w:hanging="540"/>
        <w:jc w:val="center"/>
        <w:rPr>
          <w:rFonts w:ascii="Arial" w:hAnsi="Arial" w:cs="Arial"/>
          <w:b/>
        </w:rPr>
      </w:pPr>
    </w:p>
    <w:p w:rsidR="00356746" w:rsidRDefault="00356746">
      <w:pPr>
        <w:tabs>
          <w:tab w:val="left" w:pos="1080"/>
        </w:tabs>
        <w:ind w:left="1080" w:hanging="540"/>
        <w:jc w:val="center"/>
        <w:rPr>
          <w:rFonts w:ascii="Arial" w:hAnsi="Arial" w:cs="Arial"/>
          <w:b/>
        </w:rPr>
      </w:pPr>
    </w:p>
    <w:p w:rsidR="00356746" w:rsidRDefault="00356746">
      <w:pPr>
        <w:tabs>
          <w:tab w:val="left" w:pos="1080"/>
        </w:tabs>
        <w:ind w:left="1080" w:hanging="540"/>
        <w:jc w:val="center"/>
        <w:rPr>
          <w:rFonts w:ascii="Arial" w:hAnsi="Arial" w:cs="Arial"/>
          <w:b/>
        </w:rPr>
      </w:pPr>
    </w:p>
    <w:p w:rsidR="00356746" w:rsidRDefault="00356746">
      <w:pPr>
        <w:tabs>
          <w:tab w:val="left" w:pos="1080"/>
        </w:tabs>
        <w:ind w:left="1080" w:hanging="540"/>
        <w:jc w:val="center"/>
        <w:rPr>
          <w:rFonts w:ascii="Arial" w:hAnsi="Arial" w:cs="Arial"/>
          <w:b/>
          <w:sz w:val="24"/>
        </w:rPr>
      </w:pPr>
      <w:r>
        <w:rPr>
          <w:rFonts w:ascii="Arial" w:hAnsi="Arial" w:cs="Arial"/>
          <w:b/>
          <w:sz w:val="24"/>
        </w:rPr>
        <w:t>PRICE FORM INSTRUCTIONS TO SERVICE PROVIDERS</w:t>
      </w:r>
    </w:p>
    <w:p w:rsidR="00356746" w:rsidRDefault="00356746">
      <w:pPr>
        <w:tabs>
          <w:tab w:val="left" w:pos="1080"/>
        </w:tabs>
        <w:ind w:left="1080" w:hanging="540"/>
        <w:jc w:val="center"/>
        <w:rPr>
          <w:rFonts w:ascii="Arial" w:hAnsi="Arial" w:cs="Arial"/>
          <w:b/>
        </w:rPr>
      </w:pPr>
    </w:p>
    <w:p w:rsidR="00356746" w:rsidRDefault="00356746">
      <w:pPr>
        <w:tabs>
          <w:tab w:val="left" w:pos="1080"/>
        </w:tabs>
        <w:ind w:left="1080" w:hanging="540"/>
        <w:rPr>
          <w:rFonts w:ascii="Arial" w:hAnsi="Arial" w:cs="Arial"/>
          <w:b/>
          <w:sz w:val="20"/>
        </w:rPr>
      </w:pPr>
      <w:r>
        <w:rPr>
          <w:rFonts w:ascii="Arial" w:hAnsi="Arial" w:cs="Arial"/>
          <w:b/>
          <w:sz w:val="20"/>
        </w:rPr>
        <w:t>1.</w:t>
      </w:r>
      <w:r>
        <w:rPr>
          <w:rFonts w:ascii="Arial" w:hAnsi="Arial" w:cs="Arial"/>
          <w:b/>
          <w:sz w:val="20"/>
        </w:rPr>
        <w:tab/>
        <w:t>THESE FORMS ARE NOT TO BE USED IN AN RFP PROCESS.</w:t>
      </w:r>
    </w:p>
    <w:p w:rsidR="00356746" w:rsidRDefault="00356746">
      <w:pPr>
        <w:tabs>
          <w:tab w:val="left" w:pos="1080"/>
        </w:tabs>
        <w:ind w:left="1080" w:hanging="540"/>
        <w:rPr>
          <w:rFonts w:ascii="Arial" w:hAnsi="Arial" w:cs="Arial"/>
          <w:b/>
          <w:sz w:val="20"/>
        </w:rPr>
      </w:pPr>
      <w:r>
        <w:rPr>
          <w:rFonts w:ascii="Arial" w:hAnsi="Arial" w:cs="Arial"/>
          <w:b/>
          <w:sz w:val="20"/>
        </w:rPr>
        <w:t>2.</w:t>
      </w:r>
      <w:r>
        <w:rPr>
          <w:rFonts w:ascii="Arial" w:hAnsi="Arial" w:cs="Arial"/>
          <w:b/>
          <w:sz w:val="20"/>
        </w:rPr>
        <w:tab/>
        <w:t xml:space="preserve">THE SERVICE PROVIDER MUST FILL IN </w:t>
      </w:r>
      <w:r>
        <w:rPr>
          <w:rFonts w:ascii="Arial" w:hAnsi="Arial" w:cs="Arial"/>
          <w:b/>
          <w:sz w:val="20"/>
          <w:u w:val="single"/>
        </w:rPr>
        <w:t>ALL</w:t>
      </w:r>
      <w:r>
        <w:rPr>
          <w:rFonts w:ascii="Arial" w:hAnsi="Arial" w:cs="Arial"/>
          <w:b/>
          <w:sz w:val="20"/>
        </w:rPr>
        <w:t xml:space="preserve"> EMPTY BOXES IN </w:t>
      </w:r>
      <w:r>
        <w:rPr>
          <w:rFonts w:ascii="Arial" w:hAnsi="Arial" w:cs="Arial"/>
          <w:b/>
          <w:sz w:val="20"/>
          <w:u w:val="single"/>
        </w:rPr>
        <w:t>ALL</w:t>
      </w:r>
      <w:r>
        <w:rPr>
          <w:rFonts w:ascii="Arial" w:hAnsi="Arial" w:cs="Arial"/>
          <w:b/>
          <w:sz w:val="20"/>
        </w:rPr>
        <w:t xml:space="preserve"> COLUMNS.</w:t>
      </w:r>
    </w:p>
    <w:p w:rsidR="00356746" w:rsidRDefault="00356746">
      <w:pPr>
        <w:tabs>
          <w:tab w:val="left" w:pos="1080"/>
        </w:tabs>
        <w:ind w:left="1080" w:hanging="540"/>
        <w:rPr>
          <w:rFonts w:ascii="Arial" w:hAnsi="Arial" w:cs="Arial"/>
          <w:b/>
          <w:sz w:val="20"/>
        </w:rPr>
      </w:pPr>
      <w:r>
        <w:rPr>
          <w:rFonts w:ascii="Arial" w:hAnsi="Arial" w:cs="Arial"/>
          <w:b/>
          <w:sz w:val="20"/>
        </w:rPr>
        <w:t>3.</w:t>
      </w:r>
      <w:r>
        <w:rPr>
          <w:rFonts w:ascii="Arial" w:hAnsi="Arial" w:cs="Arial"/>
          <w:b/>
          <w:sz w:val="20"/>
        </w:rPr>
        <w:tab/>
        <w:t>THE SERVICE PROVIDER SHALL NOT ADD ANY INFORMATION TO THIS PRICE FORM OTHER THAN THE PRICE IN THE EMPTY BOXES AND THE SERVICE PROVIDER’S PREFERRED VOLUME.</w:t>
      </w:r>
    </w:p>
    <w:p w:rsidR="00356746" w:rsidRDefault="00356746">
      <w:pPr>
        <w:tabs>
          <w:tab w:val="left" w:pos="1080"/>
        </w:tabs>
        <w:ind w:left="1080" w:hanging="540"/>
        <w:rPr>
          <w:rFonts w:ascii="Arial" w:hAnsi="Arial" w:cs="Arial"/>
          <w:b/>
          <w:sz w:val="20"/>
        </w:rPr>
      </w:pPr>
      <w:r>
        <w:rPr>
          <w:rFonts w:ascii="Arial" w:hAnsi="Arial" w:cs="Arial"/>
          <w:b/>
          <w:sz w:val="20"/>
        </w:rPr>
        <w:t>4.</w:t>
      </w:r>
      <w:r>
        <w:rPr>
          <w:rFonts w:ascii="Arial" w:hAnsi="Arial" w:cs="Arial"/>
          <w:b/>
          <w:sz w:val="20"/>
        </w:rPr>
        <w:tab/>
        <w:t xml:space="preserve">The LHIN will allocate an Estimated Volume Award to each Service Provider in the same </w:t>
      </w:r>
      <w:smartTag w:uri="urn:schemas:contacts" w:element="GivenName">
        <w:r>
          <w:rPr>
            <w:rFonts w:ascii="Arial" w:hAnsi="Arial" w:cs="Arial"/>
            <w:b/>
            <w:sz w:val="20"/>
          </w:rPr>
          <w:t>Mark</w:t>
        </w:r>
      </w:smartTag>
      <w:r>
        <w:rPr>
          <w:rFonts w:ascii="Arial" w:hAnsi="Arial" w:cs="Arial"/>
          <w:b/>
          <w:sz w:val="20"/>
        </w:rPr>
        <w:t xml:space="preserve">et </w:t>
      </w:r>
      <w:smartTag w:uri="urn:schemas-microsoft-com:office:smarttags" w:element="place">
        <w:smartTag w:uri="urn:schemas-microsoft-com:office:smarttags" w:element="City">
          <w:r>
            <w:rPr>
              <w:rFonts w:ascii="Arial" w:hAnsi="Arial" w:cs="Arial"/>
              <w:b/>
              <w:sz w:val="20"/>
            </w:rPr>
            <w:t>Share</w:t>
          </w:r>
        </w:smartTag>
        <w:r>
          <w:rPr>
            <w:rFonts w:ascii="Arial" w:hAnsi="Arial" w:cs="Arial"/>
            <w:b/>
            <w:sz w:val="20"/>
          </w:rPr>
          <w:t xml:space="preserve"> </w:t>
        </w:r>
        <w:smartTag w:uri="urn:schemas-microsoft-com:office:smarttags" w:element="State">
          <w:r>
            <w:rPr>
              <w:rFonts w:ascii="Arial" w:hAnsi="Arial" w:cs="Arial"/>
              <w:b/>
              <w:sz w:val="20"/>
            </w:rPr>
            <w:t>Cal</w:t>
          </w:r>
        </w:smartTag>
      </w:smartTag>
      <w:r>
        <w:rPr>
          <w:rFonts w:ascii="Arial" w:hAnsi="Arial" w:cs="Arial"/>
          <w:b/>
          <w:sz w:val="20"/>
        </w:rPr>
        <w:t>culation Group.</w:t>
      </w:r>
    </w:p>
    <w:p w:rsidR="00356746" w:rsidRDefault="00356746">
      <w:pPr>
        <w:tabs>
          <w:tab w:val="left" w:pos="1080"/>
        </w:tabs>
        <w:ind w:left="1080" w:hanging="540"/>
        <w:rPr>
          <w:rFonts w:ascii="Arial" w:hAnsi="Arial" w:cs="Arial"/>
          <w:b/>
          <w:sz w:val="20"/>
        </w:rPr>
      </w:pPr>
      <w:r>
        <w:rPr>
          <w:rFonts w:ascii="Arial" w:hAnsi="Arial" w:cs="Arial"/>
          <w:b/>
          <w:sz w:val="20"/>
        </w:rPr>
        <w:t>5.</w:t>
      </w:r>
      <w:r>
        <w:rPr>
          <w:rFonts w:ascii="Arial" w:hAnsi="Arial" w:cs="Arial"/>
          <w:b/>
          <w:sz w:val="20"/>
        </w:rPr>
        <w:tab/>
        <w:t xml:space="preserve">If applicable, volume will be pro-rated for partial Fiscal Years based on the number of months in the partial Fiscal Years in accordance with the terms and conditions of the Agreement.   Volumes in the Price Forms for each year, </w:t>
      </w:r>
      <w:r>
        <w:rPr>
          <w:rFonts w:ascii="Arial" w:hAnsi="Arial" w:cs="Arial"/>
          <w:b/>
          <w:sz w:val="20"/>
          <w:u w:val="single"/>
        </w:rPr>
        <w:t>including partial Fiscal Years</w:t>
      </w:r>
      <w:r>
        <w:rPr>
          <w:rFonts w:ascii="Arial" w:hAnsi="Arial" w:cs="Arial"/>
          <w:b/>
          <w:sz w:val="20"/>
        </w:rPr>
        <w:t xml:space="preserve"> (noted as “Partial Years”), are expressed as full Fiscal Year volumes.</w:t>
      </w:r>
    </w:p>
    <w:p w:rsidR="00356746" w:rsidRDefault="00356746">
      <w:pPr>
        <w:tabs>
          <w:tab w:val="left" w:pos="720"/>
          <w:tab w:val="left" w:pos="2880"/>
        </w:tabs>
        <w:rPr>
          <w:rFonts w:ascii="Arial" w:hAnsi="Arial" w:cs="Arial"/>
          <w:b/>
          <w:i/>
          <w:sz w:val="20"/>
        </w:rPr>
      </w:pPr>
      <w:r>
        <w:rPr>
          <w:rFonts w:ascii="Arial" w:hAnsi="Arial" w:cs="Arial"/>
          <w:b/>
          <w:i/>
          <w:sz w:val="20"/>
        </w:rPr>
        <w:br w:type="page"/>
      </w:r>
      <w:r>
        <w:rPr>
          <w:rFonts w:ascii="Arial" w:hAnsi="Arial" w:cs="Arial"/>
          <w:b/>
          <w:i/>
          <w:sz w:val="20"/>
        </w:rPr>
        <w:lastRenderedPageBreak/>
        <w:t>[Instructions to LHIN:</w:t>
      </w:r>
    </w:p>
    <w:p w:rsidR="00356746" w:rsidRDefault="00356746">
      <w:pPr>
        <w:tabs>
          <w:tab w:val="left" w:pos="720"/>
          <w:tab w:val="left" w:pos="2880"/>
        </w:tabs>
        <w:rPr>
          <w:rFonts w:ascii="Arial" w:hAnsi="Arial" w:cs="Arial"/>
          <w:b/>
          <w:i/>
          <w:sz w:val="20"/>
        </w:rPr>
      </w:pPr>
      <w:r>
        <w:rPr>
          <w:rFonts w:ascii="Arial" w:hAnsi="Arial" w:cs="Arial"/>
          <w:b/>
          <w:i/>
          <w:sz w:val="20"/>
        </w:rPr>
        <w:t>THESE PRICE FORMS ARE TO BE USED FOR EXTENSION AGREEMENTS ONLY.</w:t>
      </w:r>
    </w:p>
    <w:p w:rsidR="00356746" w:rsidRDefault="00356746">
      <w:pPr>
        <w:tabs>
          <w:tab w:val="left" w:pos="720"/>
          <w:tab w:val="left" w:pos="2880"/>
        </w:tabs>
        <w:rPr>
          <w:rFonts w:ascii="Arial" w:hAnsi="Arial" w:cs="Arial"/>
          <w:b/>
          <w:i/>
          <w:sz w:val="20"/>
        </w:rPr>
      </w:pPr>
      <w:r>
        <w:rPr>
          <w:rFonts w:ascii="Arial" w:hAnsi="Arial" w:cs="Arial"/>
          <w:b/>
          <w:i/>
          <w:sz w:val="20"/>
        </w:rPr>
        <w:t>This is a much more streamlined Price Form than previously used.  The principles to using this form are simple and are as follows:</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1.</w:t>
      </w:r>
      <w:r>
        <w:rPr>
          <w:rFonts w:ascii="Arial" w:hAnsi="Arial" w:cs="Arial"/>
          <w:b/>
          <w:i/>
          <w:sz w:val="20"/>
        </w:rPr>
        <w:tab/>
        <w:t xml:space="preserve">The rows come in pairs, one “volume range” row and one pricing row; choose those pairs of rows that you need to price your agreement and DELETE THE REMAINING PAIRS OF ROWS.  Basically, you are either choosing between Fixed Period Visit or Hourly Visit Pricing, or a combination of </w:t>
      </w:r>
      <w:smartTag w:uri="urn:schemas:contacts" w:element="GivenName">
        <w:r>
          <w:rPr>
            <w:rFonts w:ascii="Arial" w:hAnsi="Arial" w:cs="Arial"/>
            <w:b/>
            <w:i/>
            <w:sz w:val="20"/>
          </w:rPr>
          <w:t>bo</w:t>
        </w:r>
      </w:smartTag>
      <w:r>
        <w:rPr>
          <w:rFonts w:ascii="Arial" w:hAnsi="Arial" w:cs="Arial"/>
          <w:b/>
          <w:i/>
          <w:sz w:val="20"/>
        </w:rPr>
        <w:t xml:space="preserve">th then adding any Special Rates that might be applicable.  </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2.</w:t>
      </w:r>
      <w:r>
        <w:rPr>
          <w:rFonts w:ascii="Arial" w:hAnsi="Arial" w:cs="Arial"/>
          <w:b/>
          <w:i/>
          <w:sz w:val="20"/>
        </w:rPr>
        <w:tab/>
        <w:t xml:space="preserve">Decide whether you are using a “blended rate”.  For example, for nursing services, you might have one “blended rate” irrespective of whether the services are provided by an RN or RPN or you might have a separate rate for RNs and RPNs.  If you have a blended rate, you only need one </w:t>
      </w:r>
      <w:smartTag w:uri="urn:schemas:contacts" w:element="GivenName">
        <w:r>
          <w:rPr>
            <w:rFonts w:ascii="Arial" w:hAnsi="Arial" w:cs="Arial"/>
            <w:b/>
            <w:i/>
            <w:sz w:val="20"/>
          </w:rPr>
          <w:t>lin</w:t>
        </w:r>
      </w:smartTag>
      <w:r>
        <w:rPr>
          <w:rFonts w:ascii="Arial" w:hAnsi="Arial" w:cs="Arial"/>
          <w:b/>
          <w:i/>
          <w:sz w:val="20"/>
        </w:rPr>
        <w:t xml:space="preserve">e per year for “Fixed Period Visit Price” or “Hourly Rate” and you can </w:t>
      </w:r>
      <w:smartTag w:uri="urn:schemas-microsoft-com:office:smarttags" w:element="State">
        <w:smartTag w:uri="urn:schemas-microsoft-com:office:smarttags" w:element="place">
          <w:r>
            <w:rPr>
              <w:rFonts w:ascii="Arial" w:hAnsi="Arial" w:cs="Arial"/>
              <w:b/>
              <w:i/>
              <w:sz w:val="20"/>
            </w:rPr>
            <w:t>del</w:t>
          </w:r>
        </w:smartTag>
      </w:smartTag>
      <w:r>
        <w:rPr>
          <w:rFonts w:ascii="Arial" w:hAnsi="Arial" w:cs="Arial"/>
          <w:b/>
          <w:i/>
          <w:sz w:val="20"/>
        </w:rPr>
        <w:t xml:space="preserve">ete the other one.  If you have more rates (for example, a separate rate for regular nursing, ET or palliative, then you will need to add more price </w:t>
      </w:r>
      <w:smartTag w:uri="urn:schemas:contacts" w:element="GivenName">
        <w:r>
          <w:rPr>
            <w:rFonts w:ascii="Arial" w:hAnsi="Arial" w:cs="Arial"/>
            <w:b/>
            <w:i/>
            <w:sz w:val="20"/>
          </w:rPr>
          <w:t>lin</w:t>
        </w:r>
      </w:smartTag>
      <w:r>
        <w:rPr>
          <w:rFonts w:ascii="Arial" w:hAnsi="Arial" w:cs="Arial"/>
          <w:b/>
          <w:i/>
          <w:sz w:val="20"/>
        </w:rPr>
        <w:t xml:space="preserve">es.  Be very careful in specifying </w:t>
      </w:r>
      <w:r>
        <w:rPr>
          <w:rFonts w:ascii="Arial" w:hAnsi="Arial" w:cs="Arial"/>
          <w:b/>
          <w:i/>
          <w:sz w:val="20"/>
          <w:u w:val="single"/>
        </w:rPr>
        <w:t>volumes</w:t>
      </w:r>
      <w:r>
        <w:rPr>
          <w:rFonts w:ascii="Arial" w:hAnsi="Arial" w:cs="Arial"/>
          <w:b/>
          <w:i/>
          <w:sz w:val="20"/>
        </w:rPr>
        <w:t xml:space="preserve"> for the multiple rates, you may not need to.  For example, if volumes are small, you can specify an </w:t>
      </w:r>
      <w:smartTag w:uri="urn:schemas-microsoft-com:office:smarttags" w:element="PersonName">
        <w:smartTag w:uri="urn:schemas:contacts" w:element="GivenName">
          <w:r>
            <w:rPr>
              <w:rFonts w:ascii="Arial" w:hAnsi="Arial" w:cs="Arial"/>
              <w:b/>
              <w:i/>
              <w:sz w:val="20"/>
            </w:rPr>
            <w:t>ET</w:t>
          </w:r>
        </w:smartTag>
        <w:r>
          <w:rPr>
            <w:rFonts w:ascii="Arial" w:hAnsi="Arial" w:cs="Arial"/>
            <w:b/>
            <w:i/>
            <w:sz w:val="20"/>
          </w:rPr>
          <w:t xml:space="preserve"> </w:t>
        </w:r>
        <w:smartTag w:uri="urn:schemas:contacts" w:element="Sn">
          <w:smartTag w:uri="urn:schemas:contacts" w:element="Sn">
            <w:r>
              <w:rPr>
                <w:rFonts w:ascii="Arial" w:hAnsi="Arial" w:cs="Arial"/>
                <w:b/>
                <w:i/>
                <w:sz w:val="20"/>
              </w:rPr>
              <w:t>Fi</w:t>
            </w:r>
          </w:smartTag>
          <w:r>
            <w:rPr>
              <w:rFonts w:ascii="Arial" w:hAnsi="Arial" w:cs="Arial"/>
              <w:b/>
              <w:i/>
              <w:sz w:val="20"/>
            </w:rPr>
            <w:t>xe</w:t>
          </w:r>
        </w:smartTag>
      </w:smartTag>
      <w:r>
        <w:rPr>
          <w:rFonts w:ascii="Arial" w:hAnsi="Arial" w:cs="Arial"/>
          <w:b/>
          <w:i/>
          <w:sz w:val="20"/>
        </w:rPr>
        <w:t xml:space="preserve">d Period Visit or Hourly Rate  </w:t>
      </w:r>
      <w:smartTag w:uri="urn:schemas-microsoft-com:office:smarttags" w:element="State">
        <w:r>
          <w:rPr>
            <w:rFonts w:ascii="Arial" w:hAnsi="Arial" w:cs="Arial"/>
            <w:b/>
            <w:i/>
            <w:sz w:val="20"/>
          </w:rPr>
          <w:t>WI</w:t>
        </w:r>
      </w:smartTag>
      <w:r>
        <w:rPr>
          <w:rFonts w:ascii="Arial" w:hAnsi="Arial" w:cs="Arial"/>
          <w:b/>
          <w:i/>
          <w:sz w:val="20"/>
        </w:rPr>
        <w:t>THOUT specifying a particular volume by either  using “a Special Rate” or by treating it as a separate price rolled into the total volume in much the same way that RN and RPN separate rates are treated.  The decision of whether to use a Special Rate, or to use a separate type of price “rolled-up” into the total volume is an important decision and you should review the Instruction Manual on this issue.</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3.</w:t>
      </w:r>
      <w:r>
        <w:rPr>
          <w:rFonts w:ascii="Arial" w:hAnsi="Arial" w:cs="Arial"/>
          <w:b/>
          <w:i/>
          <w:sz w:val="20"/>
        </w:rPr>
        <w:tab/>
        <w:t xml:space="preserve">If you have any “Multiple Patient Rates” or “Special Rates” (these are rates that (a) do NOT fluctuate with volume and (b) are generally for small volumes) insert the description of the rates in the Special Conditions.  Review the Instruction Manual with respect to “Special Rates”.  Add as many “Special Rate” </w:t>
      </w:r>
      <w:smartTag w:uri="urn:schemas:contacts" w:element="GivenName">
        <w:r>
          <w:rPr>
            <w:rFonts w:ascii="Arial" w:hAnsi="Arial" w:cs="Arial"/>
            <w:b/>
            <w:i/>
            <w:sz w:val="20"/>
          </w:rPr>
          <w:t>lin</w:t>
        </w:r>
      </w:smartTag>
      <w:r>
        <w:rPr>
          <w:rFonts w:ascii="Arial" w:hAnsi="Arial" w:cs="Arial"/>
          <w:b/>
          <w:i/>
          <w:sz w:val="20"/>
        </w:rPr>
        <w:t xml:space="preserve">es as you need.  </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4.</w:t>
      </w:r>
      <w:r>
        <w:rPr>
          <w:rFonts w:ascii="Arial" w:hAnsi="Arial" w:cs="Arial"/>
          <w:b/>
          <w:i/>
          <w:sz w:val="20"/>
        </w:rPr>
        <w:tab/>
        <w:t xml:space="preserve">The Estimated Volume Award allocated to a Service Provider should be at the </w:t>
      </w:r>
      <w:smartTag w:uri="urn:schemas-microsoft-com:office:smarttags" w:element="place">
        <w:smartTag w:uri="urn:schemas-microsoft-com:office:smarttags" w:element="PlaceType">
          <w:r>
            <w:rPr>
              <w:rFonts w:ascii="Arial" w:hAnsi="Arial" w:cs="Arial"/>
              <w:b/>
              <w:i/>
              <w:sz w:val="20"/>
            </w:rPr>
            <w:t>mid-point</w:t>
          </w:r>
        </w:smartTag>
        <w:r>
          <w:rPr>
            <w:rFonts w:ascii="Arial" w:hAnsi="Arial" w:cs="Arial"/>
            <w:b/>
            <w:i/>
            <w:sz w:val="20"/>
          </w:rPr>
          <w:t xml:space="preserve"> of </w:t>
        </w:r>
        <w:smartTag w:uri="urn:schemas-microsoft-com:office:smarttags" w:element="PlaceName">
          <w:r>
            <w:rPr>
              <w:rFonts w:ascii="Arial" w:hAnsi="Arial" w:cs="Arial"/>
              <w:b/>
              <w:i/>
              <w:sz w:val="20"/>
            </w:rPr>
            <w:t>th</w:t>
          </w:r>
        </w:smartTag>
      </w:smartTag>
      <w:r>
        <w:rPr>
          <w:rFonts w:ascii="Arial" w:hAnsi="Arial" w:cs="Arial"/>
          <w:b/>
          <w:i/>
          <w:sz w:val="20"/>
        </w:rPr>
        <w:t xml:space="preserve">e middle </w:t>
      </w:r>
      <w:smartTag w:uri="urn:schemas:contacts" w:element="Sn">
        <w:r>
          <w:rPr>
            <w:rFonts w:ascii="Arial" w:hAnsi="Arial" w:cs="Arial"/>
            <w:b/>
            <w:i/>
            <w:sz w:val="20"/>
          </w:rPr>
          <w:t>colum</w:t>
        </w:r>
      </w:smartTag>
      <w:r>
        <w:rPr>
          <w:rFonts w:ascii="Arial" w:hAnsi="Arial" w:cs="Arial"/>
          <w:b/>
          <w:i/>
          <w:sz w:val="20"/>
        </w:rPr>
        <w:t>n.</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5.</w:t>
      </w:r>
      <w:r>
        <w:rPr>
          <w:rFonts w:ascii="Arial" w:hAnsi="Arial" w:cs="Arial"/>
          <w:b/>
          <w:i/>
          <w:sz w:val="20"/>
        </w:rPr>
        <w:tab/>
        <w:t xml:space="preserve">Make the same revisions to each of the charts for as many years or partial years in your agreement (NOT including any </w:t>
      </w:r>
      <w:smartTag w:uri="urn:schemas:contacts" w:element="GivenName">
        <w:r>
          <w:rPr>
            <w:rFonts w:ascii="Arial" w:hAnsi="Arial" w:cs="Arial"/>
            <w:b/>
            <w:i/>
            <w:sz w:val="20"/>
          </w:rPr>
          <w:t>rene</w:t>
        </w:r>
      </w:smartTag>
      <w:r>
        <w:rPr>
          <w:rFonts w:ascii="Arial" w:hAnsi="Arial" w:cs="Arial"/>
          <w:b/>
          <w:i/>
          <w:sz w:val="20"/>
        </w:rPr>
        <w:t>wals).</w:t>
      </w:r>
    </w:p>
    <w:p w:rsidR="00356746" w:rsidRDefault="00356746">
      <w:pPr>
        <w:tabs>
          <w:tab w:val="left" w:pos="720"/>
          <w:tab w:val="left" w:pos="2880"/>
        </w:tabs>
        <w:ind w:left="720" w:hanging="720"/>
        <w:rPr>
          <w:rFonts w:ascii="Arial" w:hAnsi="Arial" w:cs="Arial"/>
          <w:b/>
          <w:i/>
          <w:sz w:val="20"/>
        </w:rPr>
      </w:pPr>
      <w:r>
        <w:rPr>
          <w:rFonts w:ascii="Arial" w:hAnsi="Arial" w:cs="Arial"/>
          <w:b/>
          <w:i/>
          <w:sz w:val="20"/>
        </w:rPr>
        <w:t>6.</w:t>
      </w:r>
      <w:r>
        <w:rPr>
          <w:rFonts w:ascii="Arial" w:hAnsi="Arial" w:cs="Arial"/>
          <w:b/>
          <w:i/>
          <w:sz w:val="20"/>
        </w:rPr>
        <w:tab/>
        <w:t xml:space="preserve">Fill in the volume amounts for each </w:t>
      </w:r>
      <w:smartTag w:uri="urn:schemas:contacts" w:element="Sn">
        <w:r>
          <w:rPr>
            <w:rFonts w:ascii="Arial" w:hAnsi="Arial" w:cs="Arial"/>
            <w:b/>
            <w:i/>
            <w:sz w:val="20"/>
          </w:rPr>
          <w:t>colum</w:t>
        </w:r>
      </w:smartTag>
      <w:r>
        <w:rPr>
          <w:rFonts w:ascii="Arial" w:hAnsi="Arial" w:cs="Arial"/>
          <w:b/>
          <w:i/>
          <w:sz w:val="20"/>
        </w:rPr>
        <w:t>n in each year.</w:t>
      </w:r>
    </w:p>
    <w:p w:rsidR="00356746" w:rsidRDefault="00356746">
      <w:pPr>
        <w:tabs>
          <w:tab w:val="left" w:pos="720"/>
          <w:tab w:val="left" w:pos="2880"/>
        </w:tabs>
        <w:ind w:left="720" w:hanging="720"/>
        <w:rPr>
          <w:rFonts w:ascii="Arial" w:hAnsi="Arial" w:cs="Arial"/>
          <w:sz w:val="20"/>
        </w:rPr>
      </w:pPr>
      <w:r>
        <w:rPr>
          <w:rFonts w:ascii="Arial" w:hAnsi="Arial" w:cs="Arial"/>
          <w:b/>
          <w:i/>
          <w:sz w:val="20"/>
        </w:rPr>
        <w:t>7.</w:t>
      </w:r>
      <w:r>
        <w:rPr>
          <w:rFonts w:ascii="Arial" w:hAnsi="Arial" w:cs="Arial"/>
          <w:b/>
          <w:i/>
          <w:sz w:val="20"/>
        </w:rPr>
        <w:tab/>
      </w:r>
      <w:smartTag w:uri="urn:schemas:contacts" w:element="GivenName">
        <w:r>
          <w:rPr>
            <w:rFonts w:ascii="Arial" w:hAnsi="Arial" w:cs="Arial"/>
            <w:b/>
            <w:i/>
            <w:sz w:val="20"/>
          </w:rPr>
          <w:t>Don</w:t>
        </w:r>
      </w:smartTag>
      <w:r>
        <w:rPr>
          <w:rFonts w:ascii="Arial" w:hAnsi="Arial" w:cs="Arial"/>
          <w:b/>
          <w:i/>
          <w:sz w:val="20"/>
        </w:rPr>
        <w:t xml:space="preserve">’t forget to </w:t>
      </w:r>
      <w:smartTag w:uri="urn:schemas-microsoft-com:office:smarttags" w:element="State">
        <w:smartTag w:uri="urn:schemas-microsoft-com:office:smarttags" w:element="place">
          <w:r>
            <w:rPr>
              <w:rFonts w:ascii="Arial" w:hAnsi="Arial" w:cs="Arial"/>
              <w:b/>
              <w:i/>
              <w:sz w:val="20"/>
            </w:rPr>
            <w:t>DEL</w:t>
          </w:r>
        </w:smartTag>
      </w:smartTag>
      <w:r>
        <w:rPr>
          <w:rFonts w:ascii="Arial" w:hAnsi="Arial" w:cs="Arial"/>
          <w:b/>
          <w:i/>
          <w:sz w:val="20"/>
        </w:rPr>
        <w:t>ETE THESE INSTRUCTIONS TO LHINs and to correct the “Page x of y” in the header.]</w:t>
      </w:r>
    </w:p>
    <w:p w:rsidR="00356746" w:rsidRDefault="00356746">
      <w:pPr>
        <w:tabs>
          <w:tab w:val="left" w:pos="720"/>
          <w:tab w:val="left" w:pos="2880"/>
        </w:tabs>
        <w:ind w:left="720" w:hanging="720"/>
        <w:rPr>
          <w:rFonts w:ascii="Arial" w:hAnsi="Arial" w:cs="Arial"/>
          <w:sz w:val="20"/>
        </w:rPr>
        <w:sectPr w:rsidR="00356746" w:rsidSect="00356746">
          <w:headerReference w:type="first" r:id="rId12"/>
          <w:pgSz w:w="15840" w:h="12240" w:orient="landscape" w:code="1"/>
          <w:pgMar w:top="1440" w:right="1440" w:bottom="1440" w:left="1008" w:header="720" w:footer="1440" w:gutter="0"/>
          <w:cols w:space="720"/>
          <w:titlePg/>
        </w:sectPr>
      </w:pPr>
    </w:p>
    <w:p w:rsidR="00356746" w:rsidRDefault="00356746">
      <w:pPr>
        <w:tabs>
          <w:tab w:val="left" w:pos="720"/>
        </w:tabs>
        <w:spacing w:after="200"/>
        <w:jc w:val="center"/>
        <w:rPr>
          <w:rFonts w:ascii="Arial" w:hAnsi="Arial" w:cs="Arial"/>
          <w:b/>
          <w:sz w:val="20"/>
        </w:rPr>
      </w:pPr>
      <w:r>
        <w:rPr>
          <w:rFonts w:ascii="Arial" w:hAnsi="Arial" w:cs="Arial"/>
          <w:b/>
          <w:sz w:val="20"/>
        </w:rPr>
        <w:t xml:space="preserve">PRICE FORM </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32"/>
        <w:gridCol w:w="2232"/>
        <w:gridCol w:w="2232"/>
        <w:gridCol w:w="2232"/>
        <w:gridCol w:w="2232"/>
      </w:tblGrid>
      <w:tr w:rsidR="00356746">
        <w:trPr>
          <w:trHeight w:val="305"/>
          <w:tblHeader/>
        </w:trPr>
        <w:tc>
          <w:tcPr>
            <w:tcW w:w="2538" w:type="dxa"/>
            <w:tcBorders>
              <w:top w:val="nil"/>
              <w:left w:val="nil"/>
              <w:bottom w:val="single" w:sz="4" w:space="0" w:color="auto"/>
            </w:tcBorders>
            <w:vAlign w:val="center"/>
          </w:tcPr>
          <w:p w:rsidR="00356746" w:rsidRDefault="00356746">
            <w:pPr>
              <w:tabs>
                <w:tab w:val="left" w:pos="720"/>
              </w:tabs>
              <w:spacing w:before="120" w:after="120"/>
              <w:jc w:val="center"/>
              <w:rPr>
                <w:rFonts w:ascii="Arial" w:hAnsi="Arial" w:cs="Arial"/>
                <w:b/>
                <w:sz w:val="16"/>
                <w:szCs w:val="16"/>
              </w:rPr>
            </w:pPr>
          </w:p>
        </w:tc>
        <w:tc>
          <w:tcPr>
            <w:tcW w:w="2232" w:type="dxa"/>
            <w:tcBorders>
              <w:top w:val="single" w:sz="4" w:space="0" w:color="auto"/>
              <w:bottom w:val="single" w:sz="4" w:space="0" w:color="auto"/>
            </w:tcBorders>
            <w:vAlign w:val="center"/>
          </w:tcPr>
          <w:p w:rsidR="00356746" w:rsidRDefault="00356746">
            <w:pPr>
              <w:tabs>
                <w:tab w:val="left" w:pos="720"/>
              </w:tabs>
              <w:spacing w:after="40"/>
              <w:jc w:val="center"/>
              <w:rPr>
                <w:rFonts w:ascii="Arial" w:hAnsi="Arial" w:cs="Arial"/>
                <w:b/>
                <w:sz w:val="16"/>
                <w:szCs w:val="16"/>
              </w:rPr>
            </w:pPr>
            <w:r>
              <w:rPr>
                <w:rFonts w:ascii="Arial" w:hAnsi="Arial" w:cs="Arial"/>
                <w:sz w:val="16"/>
                <w:szCs w:val="16"/>
              </w:rPr>
              <w:t>VOLUME A</w:t>
            </w:r>
          </w:p>
        </w:tc>
        <w:tc>
          <w:tcPr>
            <w:tcW w:w="2232" w:type="dxa"/>
            <w:tcBorders>
              <w:top w:val="single" w:sz="4" w:space="0" w:color="auto"/>
              <w:bottom w:val="single" w:sz="4" w:space="0" w:color="auto"/>
            </w:tcBorders>
            <w:vAlign w:val="center"/>
          </w:tcPr>
          <w:p w:rsidR="00356746" w:rsidRDefault="00356746">
            <w:pPr>
              <w:tabs>
                <w:tab w:val="left" w:pos="720"/>
              </w:tabs>
              <w:spacing w:after="40"/>
              <w:jc w:val="center"/>
              <w:rPr>
                <w:rFonts w:ascii="Arial" w:hAnsi="Arial" w:cs="Arial"/>
                <w:sz w:val="16"/>
                <w:szCs w:val="16"/>
                <w:vertAlign w:val="superscript"/>
              </w:rPr>
            </w:pPr>
            <w:r>
              <w:rPr>
                <w:rFonts w:ascii="Arial" w:hAnsi="Arial" w:cs="Arial"/>
                <w:sz w:val="16"/>
                <w:szCs w:val="16"/>
              </w:rPr>
              <w:t>VOLUME 1</w:t>
            </w:r>
          </w:p>
        </w:tc>
        <w:tc>
          <w:tcPr>
            <w:tcW w:w="2232" w:type="dxa"/>
            <w:tcBorders>
              <w:top w:val="single" w:sz="4" w:space="0" w:color="auto"/>
              <w:bottom w:val="single" w:sz="4" w:space="0" w:color="auto"/>
            </w:tcBorders>
            <w:vAlign w:val="center"/>
          </w:tcPr>
          <w:p w:rsidR="00356746" w:rsidRDefault="00356746">
            <w:pPr>
              <w:tabs>
                <w:tab w:val="left" w:pos="720"/>
              </w:tabs>
              <w:spacing w:after="40"/>
              <w:jc w:val="center"/>
              <w:rPr>
                <w:rFonts w:ascii="Arial" w:hAnsi="Arial" w:cs="Arial"/>
                <w:sz w:val="16"/>
                <w:szCs w:val="16"/>
                <w:vertAlign w:val="superscript"/>
              </w:rPr>
            </w:pPr>
            <w:r>
              <w:rPr>
                <w:rFonts w:ascii="Arial" w:hAnsi="Arial" w:cs="Arial"/>
                <w:sz w:val="16"/>
                <w:szCs w:val="16"/>
              </w:rPr>
              <w:t>VOLUME 2</w:t>
            </w:r>
          </w:p>
        </w:tc>
        <w:tc>
          <w:tcPr>
            <w:tcW w:w="2232" w:type="dxa"/>
            <w:tcBorders>
              <w:top w:val="single" w:sz="4" w:space="0" w:color="auto"/>
              <w:bottom w:val="single" w:sz="4" w:space="0" w:color="auto"/>
            </w:tcBorders>
            <w:vAlign w:val="center"/>
          </w:tcPr>
          <w:p w:rsidR="00356746" w:rsidRDefault="00356746">
            <w:pPr>
              <w:tabs>
                <w:tab w:val="left" w:pos="720"/>
              </w:tabs>
              <w:spacing w:after="40"/>
              <w:jc w:val="center"/>
              <w:rPr>
                <w:rFonts w:ascii="Arial" w:hAnsi="Arial" w:cs="Arial"/>
                <w:sz w:val="16"/>
                <w:szCs w:val="16"/>
                <w:vertAlign w:val="superscript"/>
              </w:rPr>
            </w:pPr>
            <w:r>
              <w:rPr>
                <w:rFonts w:ascii="Arial" w:hAnsi="Arial" w:cs="Arial"/>
                <w:sz w:val="16"/>
                <w:szCs w:val="16"/>
              </w:rPr>
              <w:t>VOLUME 3</w:t>
            </w:r>
          </w:p>
        </w:tc>
        <w:tc>
          <w:tcPr>
            <w:tcW w:w="2232" w:type="dxa"/>
            <w:tcBorders>
              <w:top w:val="single" w:sz="4" w:space="0" w:color="auto"/>
              <w:bottom w:val="single" w:sz="4" w:space="0" w:color="auto"/>
            </w:tcBorders>
            <w:vAlign w:val="center"/>
          </w:tcPr>
          <w:p w:rsidR="00356746" w:rsidRDefault="00356746">
            <w:pPr>
              <w:tabs>
                <w:tab w:val="left" w:pos="720"/>
              </w:tabs>
              <w:spacing w:after="40"/>
              <w:jc w:val="center"/>
              <w:rPr>
                <w:rFonts w:ascii="Arial" w:hAnsi="Arial" w:cs="Arial"/>
                <w:sz w:val="16"/>
                <w:szCs w:val="16"/>
              </w:rPr>
            </w:pPr>
            <w:r>
              <w:rPr>
                <w:rFonts w:ascii="Arial" w:hAnsi="Arial" w:cs="Arial"/>
                <w:sz w:val="16"/>
                <w:szCs w:val="16"/>
              </w:rPr>
              <w:t>VOLUME B</w:t>
            </w:r>
          </w:p>
        </w:tc>
      </w:tr>
      <w:tr w:rsidR="00356746">
        <w:trPr>
          <w:cantSplit/>
          <w:tblHeader/>
        </w:trPr>
        <w:tc>
          <w:tcPr>
            <w:tcW w:w="13698" w:type="dxa"/>
            <w:gridSpan w:val="6"/>
            <w:shd w:val="pct15" w:color="auto" w:fill="FFFFFF"/>
          </w:tcPr>
          <w:p w:rsidR="00356746" w:rsidRDefault="00356746">
            <w:pPr>
              <w:tabs>
                <w:tab w:val="left" w:pos="720"/>
              </w:tabs>
              <w:spacing w:before="80" w:after="80"/>
              <w:rPr>
                <w:rFonts w:ascii="Arial" w:hAnsi="Arial" w:cs="Arial"/>
                <w:b/>
                <w:sz w:val="16"/>
                <w:szCs w:val="16"/>
              </w:rPr>
            </w:pPr>
            <w:r>
              <w:rPr>
                <w:rFonts w:ascii="Arial" w:hAnsi="Arial" w:cs="Arial"/>
                <w:b/>
                <w:sz w:val="16"/>
                <w:szCs w:val="16"/>
              </w:rPr>
              <w:t>REGULAR PRICES</w:t>
            </w:r>
          </w:p>
        </w:tc>
      </w:tr>
      <w:tr w:rsidR="00356746">
        <w:trPr>
          <w:cantSplit/>
        </w:trPr>
        <w:tc>
          <w:tcPr>
            <w:tcW w:w="13698" w:type="dxa"/>
            <w:gridSpan w:val="6"/>
          </w:tcPr>
          <w:p w:rsidR="00356746" w:rsidRDefault="00356746">
            <w:pPr>
              <w:tabs>
                <w:tab w:val="left" w:pos="720"/>
              </w:tabs>
              <w:spacing w:before="120" w:after="120"/>
              <w:rPr>
                <w:rFonts w:ascii="Arial" w:hAnsi="Arial" w:cs="Arial"/>
                <w:b/>
                <w:i/>
                <w:sz w:val="16"/>
                <w:szCs w:val="16"/>
              </w:rPr>
            </w:pPr>
            <w:r>
              <w:rPr>
                <w:rFonts w:ascii="Arial" w:hAnsi="Arial" w:cs="Arial"/>
                <w:b/>
                <w:sz w:val="16"/>
                <w:szCs w:val="16"/>
              </w:rPr>
              <w:t>YEAR [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tc>
          <w:tcPr>
            <w:tcW w:w="2538" w:type="dxa"/>
            <w:tcBorders>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782"/>
              </w:tabs>
              <w:spacing w:after="12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4"/>
              </w:rPr>
            </w:pPr>
          </w:p>
          <w:p w:rsidR="00356746" w:rsidRDefault="00356746">
            <w:pPr>
              <w:tabs>
                <w:tab w:val="left" w:pos="1872"/>
              </w:tabs>
              <w:spacing w:after="0"/>
              <w:rPr>
                <w:rFonts w:ascii="Arial" w:hAnsi="Arial" w:cs="Arial"/>
                <w:sz w:val="16"/>
                <w:szCs w:val="14"/>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Hours</w:t>
            </w:r>
          </w:p>
        </w:tc>
        <w:tc>
          <w:tcPr>
            <w:tcW w:w="2232" w:type="dxa"/>
            <w:tcBorders>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r>
      <w:tr w:rsidR="00356746">
        <w:trPr>
          <w:trHeight w:val="915"/>
        </w:trPr>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Price per hour </w:t>
            </w:r>
          </w:p>
        </w:tc>
        <w:tc>
          <w:tcPr>
            <w:tcW w:w="2232" w:type="dxa"/>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rPr>
          <w:cantSplit/>
        </w:trPr>
        <w:tc>
          <w:tcPr>
            <w:tcW w:w="13698" w:type="dxa"/>
            <w:gridSpan w:val="6"/>
          </w:tcPr>
          <w:p w:rsidR="00356746" w:rsidRDefault="00356746">
            <w:pPr>
              <w:keepNext/>
              <w:tabs>
                <w:tab w:val="left" w:pos="720"/>
              </w:tabs>
              <w:spacing w:before="120" w:after="120"/>
              <w:rPr>
                <w:rFonts w:ascii="Arial" w:hAnsi="Arial" w:cs="Arial"/>
                <w:b/>
                <w:i/>
                <w:sz w:val="16"/>
                <w:szCs w:val="16"/>
              </w:rPr>
            </w:pPr>
            <w:r>
              <w:rPr>
                <w:rFonts w:ascii="Arial" w:hAnsi="Arial" w:cs="Arial"/>
                <w:b/>
                <w:sz w:val="16"/>
                <w:szCs w:val="16"/>
              </w:rPr>
              <w:t>YEAR [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rsidTr="00356746">
        <w:trPr>
          <w:cantSplit/>
        </w:trPr>
        <w:tc>
          <w:tcPr>
            <w:tcW w:w="2538" w:type="dxa"/>
            <w:tcBorders>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top w:val="single" w:sz="4" w:space="0" w:color="auto"/>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top w:val="single" w:sz="4" w:space="0" w:color="auto"/>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Price per hour </w:t>
            </w:r>
          </w:p>
        </w:tc>
        <w:tc>
          <w:tcPr>
            <w:tcW w:w="2232" w:type="dxa"/>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rPr>
          <w:cantSplit/>
        </w:trPr>
        <w:tc>
          <w:tcPr>
            <w:tcW w:w="13698" w:type="dxa"/>
            <w:gridSpan w:val="6"/>
          </w:tcPr>
          <w:p w:rsidR="00356746" w:rsidRDefault="00356746">
            <w:pPr>
              <w:keepNext/>
              <w:tabs>
                <w:tab w:val="left" w:pos="720"/>
              </w:tabs>
              <w:spacing w:before="120" w:after="120"/>
              <w:rPr>
                <w:rFonts w:ascii="Arial" w:hAnsi="Arial" w:cs="Arial"/>
                <w:b/>
                <w:i/>
                <w:sz w:val="16"/>
                <w:szCs w:val="16"/>
              </w:rPr>
            </w:pPr>
            <w:r>
              <w:rPr>
                <w:rFonts w:ascii="Arial" w:hAnsi="Arial" w:cs="Arial"/>
                <w:b/>
                <w:sz w:val="16"/>
                <w:szCs w:val="16"/>
              </w:rPr>
              <w:t>YEAR [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tc>
          <w:tcPr>
            <w:tcW w:w="2538" w:type="dxa"/>
            <w:tcBorders>
              <w:bottom w:val="single" w:sz="12" w:space="0" w:color="auto"/>
            </w:tcBorders>
          </w:tcPr>
          <w:p w:rsidR="00356746" w:rsidRDefault="00356746">
            <w:pPr>
              <w:keepNext/>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90"/>
              </w:tabs>
              <w:spacing w:after="0"/>
              <w:rPr>
                <w:rFonts w:ascii="Arial" w:hAnsi="Arial" w:cs="Arial"/>
                <w:sz w:val="16"/>
                <w:szCs w:val="16"/>
              </w:rPr>
            </w:pPr>
          </w:p>
          <w:p w:rsidR="00356746" w:rsidRDefault="00356746">
            <w:pPr>
              <w:keepNext/>
              <w:tabs>
                <w:tab w:val="left" w:pos="1890"/>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08"/>
              </w:tabs>
              <w:spacing w:after="0"/>
              <w:rPr>
                <w:rFonts w:ascii="Arial" w:hAnsi="Arial" w:cs="Arial"/>
                <w:sz w:val="16"/>
                <w:szCs w:val="16"/>
              </w:rPr>
            </w:pPr>
          </w:p>
          <w:p w:rsidR="00356746" w:rsidRDefault="00356746">
            <w:pPr>
              <w:keepNext/>
              <w:tabs>
                <w:tab w:val="left" w:pos="1908"/>
              </w:tabs>
              <w:spacing w:after="0"/>
              <w:rPr>
                <w:rFonts w:ascii="Arial" w:hAnsi="Arial" w:cs="Arial"/>
                <w:sz w:val="16"/>
                <w:szCs w:val="16"/>
                <w:u w:val="single"/>
              </w:rPr>
            </w:pPr>
          </w:p>
          <w:p w:rsidR="00356746" w:rsidRDefault="00356746">
            <w:pPr>
              <w:keepNext/>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26"/>
              </w:tabs>
              <w:spacing w:after="0"/>
              <w:rPr>
                <w:rFonts w:ascii="Arial" w:hAnsi="Arial" w:cs="Arial"/>
                <w:sz w:val="16"/>
                <w:szCs w:val="16"/>
              </w:rPr>
            </w:pPr>
          </w:p>
          <w:p w:rsidR="00356746" w:rsidRDefault="00356746">
            <w:pPr>
              <w:keepNext/>
              <w:tabs>
                <w:tab w:val="left" w:pos="1926"/>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1854"/>
              </w:tabs>
              <w:spacing w:after="0"/>
              <w:rPr>
                <w:rFonts w:ascii="Arial" w:hAnsi="Arial" w:cs="Arial"/>
                <w:sz w:val="16"/>
                <w:szCs w:val="16"/>
              </w:rPr>
            </w:pP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rsidTr="00356746">
        <w:trPr>
          <w:cantSplit/>
        </w:trPr>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top w:val="single" w:sz="4" w:space="0" w:color="auto"/>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top w:val="single" w:sz="4" w:space="0" w:color="auto"/>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Hours</w:t>
            </w:r>
            <w:r>
              <w:rPr>
                <w:rFonts w:ascii="Arial" w:hAnsi="Arial" w:cs="Arial"/>
                <w:sz w:val="16"/>
                <w:szCs w:val="16"/>
              </w:rPr>
              <w:br/>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Price per hour </w:t>
            </w:r>
          </w:p>
        </w:tc>
        <w:tc>
          <w:tcPr>
            <w:tcW w:w="2232" w:type="dxa"/>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rPr>
          <w:cantSplit/>
        </w:trPr>
        <w:tc>
          <w:tcPr>
            <w:tcW w:w="13698" w:type="dxa"/>
            <w:gridSpan w:val="6"/>
          </w:tcPr>
          <w:p w:rsidR="00356746" w:rsidRDefault="00356746">
            <w:pPr>
              <w:keepNext/>
              <w:tabs>
                <w:tab w:val="left" w:pos="720"/>
              </w:tabs>
              <w:spacing w:before="120" w:after="120"/>
              <w:rPr>
                <w:rFonts w:ascii="Arial" w:hAnsi="Arial" w:cs="Arial"/>
                <w:b/>
                <w:i/>
                <w:sz w:val="16"/>
                <w:szCs w:val="16"/>
              </w:rPr>
            </w:pPr>
            <w:r>
              <w:rPr>
                <w:rFonts w:ascii="Arial" w:hAnsi="Arial" w:cs="Arial"/>
                <w:b/>
                <w:sz w:val="16"/>
                <w:szCs w:val="16"/>
              </w:rPr>
              <w:t>YEAR</w:t>
            </w:r>
            <w:r>
              <w:rPr>
                <w:rFonts w:ascii="Arial" w:hAnsi="Arial" w:cs="Arial"/>
                <w:sz w:val="16"/>
                <w:szCs w:val="16"/>
              </w:rPr>
              <w:t xml:space="preserve"> </w:t>
            </w:r>
            <w:r>
              <w:rPr>
                <w:rFonts w:ascii="Arial" w:hAnsi="Arial" w:cs="Arial"/>
                <w:b/>
                <w:sz w:val="16"/>
                <w:szCs w:val="16"/>
              </w:rPr>
              <w:t>[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tc>
          <w:tcPr>
            <w:tcW w:w="2538" w:type="dxa"/>
            <w:tcBorders>
              <w:bottom w:val="nil"/>
            </w:tcBorders>
          </w:tcPr>
          <w:p w:rsidR="00356746" w:rsidRDefault="00356746">
            <w:pPr>
              <w:keepNext/>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nil"/>
            </w:tcBorders>
          </w:tcPr>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nil"/>
            </w:tcBorders>
          </w:tcPr>
          <w:p w:rsidR="00356746" w:rsidRDefault="00356746">
            <w:pPr>
              <w:keepNext/>
              <w:tabs>
                <w:tab w:val="left" w:pos="1890"/>
              </w:tabs>
              <w:spacing w:after="0"/>
              <w:rPr>
                <w:rFonts w:ascii="Arial" w:hAnsi="Arial" w:cs="Arial"/>
                <w:sz w:val="16"/>
                <w:szCs w:val="16"/>
              </w:rPr>
            </w:pPr>
          </w:p>
          <w:p w:rsidR="00356746" w:rsidRDefault="00356746">
            <w:pPr>
              <w:keepNext/>
              <w:tabs>
                <w:tab w:val="left" w:pos="1890"/>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nil"/>
            </w:tcBorders>
          </w:tcPr>
          <w:p w:rsidR="00356746" w:rsidRDefault="00356746">
            <w:pPr>
              <w:keepNext/>
              <w:tabs>
                <w:tab w:val="left" w:pos="1908"/>
              </w:tabs>
              <w:spacing w:after="0"/>
              <w:rPr>
                <w:rFonts w:ascii="Arial" w:hAnsi="Arial" w:cs="Arial"/>
                <w:sz w:val="16"/>
                <w:szCs w:val="16"/>
              </w:rPr>
            </w:pPr>
          </w:p>
          <w:p w:rsidR="00356746" w:rsidRDefault="00356746">
            <w:pPr>
              <w:keepNext/>
              <w:tabs>
                <w:tab w:val="left" w:pos="1908"/>
              </w:tabs>
              <w:spacing w:after="0"/>
              <w:rPr>
                <w:rFonts w:ascii="Arial" w:hAnsi="Arial" w:cs="Arial"/>
                <w:sz w:val="16"/>
                <w:szCs w:val="16"/>
                <w:u w:val="single"/>
              </w:rPr>
            </w:pPr>
          </w:p>
          <w:p w:rsidR="00356746" w:rsidRDefault="00356746">
            <w:pPr>
              <w:keepNext/>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nil"/>
            </w:tcBorders>
          </w:tcPr>
          <w:p w:rsidR="00356746" w:rsidRDefault="00356746">
            <w:pPr>
              <w:keepNext/>
              <w:tabs>
                <w:tab w:val="left" w:pos="1926"/>
              </w:tabs>
              <w:spacing w:after="0"/>
              <w:rPr>
                <w:rFonts w:ascii="Arial" w:hAnsi="Arial" w:cs="Arial"/>
                <w:sz w:val="16"/>
                <w:szCs w:val="16"/>
              </w:rPr>
            </w:pPr>
          </w:p>
          <w:p w:rsidR="00356746" w:rsidRDefault="00356746">
            <w:pPr>
              <w:keepNext/>
              <w:tabs>
                <w:tab w:val="left" w:pos="1926"/>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nil"/>
            </w:tcBorders>
          </w:tcPr>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nil"/>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nil"/>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nil"/>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nil"/>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nil"/>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nil"/>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top w:val="single" w:sz="4" w:space="0" w:color="auto"/>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top w:val="single" w:sz="4" w:space="0" w:color="auto"/>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1872"/>
              </w:tabs>
              <w:spacing w:after="0"/>
              <w:rPr>
                <w:rFonts w:ascii="Arial" w:hAnsi="Arial" w:cs="Arial"/>
                <w:sz w:val="16"/>
                <w:szCs w:val="16"/>
              </w:rPr>
            </w:pP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Price per hour </w:t>
            </w:r>
          </w:p>
        </w:tc>
        <w:tc>
          <w:tcPr>
            <w:tcW w:w="2232" w:type="dxa"/>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rPr>
          <w:cantSplit/>
        </w:trPr>
        <w:tc>
          <w:tcPr>
            <w:tcW w:w="13698" w:type="dxa"/>
            <w:gridSpan w:val="6"/>
            <w:tcBorders>
              <w:bottom w:val="single" w:sz="4" w:space="0" w:color="auto"/>
            </w:tcBorders>
          </w:tcPr>
          <w:p w:rsidR="00356746" w:rsidRDefault="00356746">
            <w:pPr>
              <w:keepNext/>
              <w:tabs>
                <w:tab w:val="left" w:pos="720"/>
              </w:tabs>
              <w:spacing w:before="120" w:after="120"/>
              <w:rPr>
                <w:rFonts w:ascii="Arial" w:hAnsi="Arial" w:cs="Arial"/>
                <w:b/>
                <w:i/>
                <w:sz w:val="16"/>
                <w:szCs w:val="16"/>
              </w:rPr>
            </w:pPr>
            <w:r>
              <w:rPr>
                <w:rFonts w:ascii="Arial" w:hAnsi="Arial" w:cs="Arial"/>
                <w:b/>
                <w:sz w:val="16"/>
                <w:szCs w:val="16"/>
              </w:rPr>
              <w:t>YEAR [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tc>
          <w:tcPr>
            <w:tcW w:w="2538" w:type="dxa"/>
            <w:tcBorders>
              <w:bottom w:val="single" w:sz="12" w:space="0" w:color="auto"/>
            </w:tcBorders>
          </w:tcPr>
          <w:p w:rsidR="00356746" w:rsidRDefault="00356746">
            <w:pPr>
              <w:keepNext/>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90"/>
              </w:tabs>
              <w:spacing w:after="0"/>
              <w:rPr>
                <w:rFonts w:ascii="Arial" w:hAnsi="Arial" w:cs="Arial"/>
                <w:sz w:val="16"/>
                <w:szCs w:val="16"/>
              </w:rPr>
            </w:pPr>
          </w:p>
          <w:p w:rsidR="00356746" w:rsidRDefault="00356746">
            <w:pPr>
              <w:keepNext/>
              <w:tabs>
                <w:tab w:val="left" w:pos="1890"/>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08"/>
              </w:tabs>
              <w:spacing w:after="0"/>
              <w:rPr>
                <w:rFonts w:ascii="Arial" w:hAnsi="Arial" w:cs="Arial"/>
                <w:sz w:val="16"/>
                <w:szCs w:val="16"/>
              </w:rPr>
            </w:pPr>
          </w:p>
          <w:p w:rsidR="00356746" w:rsidRDefault="00356746">
            <w:pPr>
              <w:keepNext/>
              <w:tabs>
                <w:tab w:val="left" w:pos="1908"/>
              </w:tabs>
              <w:spacing w:after="0"/>
              <w:rPr>
                <w:rFonts w:ascii="Arial" w:hAnsi="Arial" w:cs="Arial"/>
                <w:sz w:val="16"/>
                <w:szCs w:val="16"/>
                <w:u w:val="single"/>
              </w:rPr>
            </w:pPr>
          </w:p>
          <w:p w:rsidR="00356746" w:rsidRDefault="00356746">
            <w:pPr>
              <w:keepNext/>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26"/>
              </w:tabs>
              <w:spacing w:after="0"/>
              <w:rPr>
                <w:rFonts w:ascii="Arial" w:hAnsi="Arial" w:cs="Arial"/>
                <w:sz w:val="16"/>
                <w:szCs w:val="16"/>
              </w:rPr>
            </w:pPr>
          </w:p>
          <w:p w:rsidR="00356746" w:rsidRDefault="00356746">
            <w:pPr>
              <w:keepNext/>
              <w:tabs>
                <w:tab w:val="left" w:pos="1926"/>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top w:val="single" w:sz="4" w:space="0" w:color="auto"/>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top w:val="single" w:sz="4" w:space="0" w:color="auto"/>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keepNext/>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 xml:space="preserve">Price per hour </w:t>
            </w:r>
          </w:p>
        </w:tc>
        <w:tc>
          <w:tcPr>
            <w:tcW w:w="2232" w:type="dxa"/>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rPr>
          <w:cantSplit/>
        </w:trPr>
        <w:tc>
          <w:tcPr>
            <w:tcW w:w="13698" w:type="dxa"/>
            <w:gridSpan w:val="6"/>
            <w:tcBorders>
              <w:bottom w:val="single" w:sz="4" w:space="0" w:color="auto"/>
            </w:tcBorders>
          </w:tcPr>
          <w:p w:rsidR="00356746" w:rsidRDefault="00356746">
            <w:pPr>
              <w:keepNext/>
              <w:tabs>
                <w:tab w:val="left" w:pos="720"/>
              </w:tabs>
              <w:spacing w:before="120" w:after="120"/>
              <w:rPr>
                <w:rFonts w:ascii="Arial" w:hAnsi="Arial" w:cs="Arial"/>
                <w:b/>
                <w:i/>
                <w:sz w:val="16"/>
                <w:szCs w:val="16"/>
              </w:rPr>
            </w:pPr>
            <w:r>
              <w:rPr>
                <w:rFonts w:ascii="Arial" w:hAnsi="Arial" w:cs="Arial"/>
                <w:b/>
                <w:sz w:val="16"/>
                <w:szCs w:val="16"/>
              </w:rPr>
              <w:t>YEAR</w:t>
            </w:r>
            <w:r>
              <w:rPr>
                <w:rFonts w:ascii="Arial" w:hAnsi="Arial" w:cs="Arial"/>
                <w:sz w:val="16"/>
                <w:szCs w:val="16"/>
              </w:rPr>
              <w:t xml:space="preserve"> </w:t>
            </w:r>
            <w:r>
              <w:rPr>
                <w:rFonts w:ascii="Arial" w:hAnsi="Arial" w:cs="Arial"/>
                <w:b/>
                <w:sz w:val="16"/>
                <w:szCs w:val="16"/>
              </w:rPr>
              <w:t>[       ]</w:t>
            </w:r>
            <w:r>
              <w:rPr>
                <w:rFonts w:ascii="Arial" w:hAnsi="Arial" w:cs="Arial"/>
                <w:sz w:val="16"/>
                <w:szCs w:val="16"/>
              </w:rPr>
              <w:br/>
            </w:r>
            <w:r>
              <w:rPr>
                <w:rFonts w:ascii="Arial" w:hAnsi="Arial" w:cs="Arial"/>
                <w:b/>
                <w:i/>
                <w:sz w:val="16"/>
                <w:szCs w:val="16"/>
              </w:rPr>
              <w:t>[LHIN - Insert Year.  For first and last years insert “(Partial Year)” below the word “Year” but ALWAYS LIST VOLUME AS THOUGH IT WAS A FULL FISCAL YEAR.]</w:t>
            </w:r>
          </w:p>
        </w:tc>
      </w:tr>
      <w:tr w:rsidR="00356746">
        <w:tc>
          <w:tcPr>
            <w:tcW w:w="2538" w:type="dxa"/>
            <w:tcBorders>
              <w:bottom w:val="single" w:sz="12" w:space="0" w:color="auto"/>
            </w:tcBorders>
          </w:tcPr>
          <w:p w:rsidR="00356746" w:rsidRDefault="00356746">
            <w:pPr>
              <w:keepNext/>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bottom w:val="single" w:sz="12" w:space="0" w:color="auto"/>
            </w:tcBorders>
          </w:tcPr>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90"/>
              </w:tabs>
              <w:spacing w:after="0"/>
              <w:rPr>
                <w:rFonts w:ascii="Arial" w:hAnsi="Arial" w:cs="Arial"/>
                <w:sz w:val="16"/>
                <w:szCs w:val="16"/>
              </w:rPr>
            </w:pPr>
          </w:p>
          <w:p w:rsidR="00356746" w:rsidRDefault="00356746">
            <w:pPr>
              <w:keepNext/>
              <w:tabs>
                <w:tab w:val="left" w:pos="1890"/>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08"/>
              </w:tabs>
              <w:spacing w:after="0"/>
              <w:rPr>
                <w:rFonts w:ascii="Arial" w:hAnsi="Arial" w:cs="Arial"/>
                <w:sz w:val="16"/>
                <w:szCs w:val="16"/>
              </w:rPr>
            </w:pPr>
          </w:p>
          <w:p w:rsidR="00356746" w:rsidRDefault="00356746">
            <w:pPr>
              <w:keepNext/>
              <w:tabs>
                <w:tab w:val="left" w:pos="1908"/>
              </w:tabs>
              <w:spacing w:after="0"/>
              <w:rPr>
                <w:rFonts w:ascii="Arial" w:hAnsi="Arial" w:cs="Arial"/>
                <w:sz w:val="16"/>
                <w:szCs w:val="16"/>
                <w:u w:val="single"/>
              </w:rPr>
            </w:pPr>
          </w:p>
          <w:p w:rsidR="00356746" w:rsidRDefault="00356746">
            <w:pPr>
              <w:keepNext/>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926"/>
              </w:tabs>
              <w:spacing w:after="0"/>
              <w:rPr>
                <w:rFonts w:ascii="Arial" w:hAnsi="Arial" w:cs="Arial"/>
                <w:sz w:val="16"/>
                <w:szCs w:val="16"/>
              </w:rPr>
            </w:pPr>
          </w:p>
          <w:p w:rsidR="00356746" w:rsidRDefault="00356746">
            <w:pPr>
              <w:keepNext/>
              <w:tabs>
                <w:tab w:val="left" w:pos="1926"/>
              </w:tabs>
              <w:spacing w:after="0"/>
              <w:rPr>
                <w:rFonts w:ascii="Arial" w:hAnsi="Arial" w:cs="Arial"/>
                <w:sz w:val="16"/>
                <w:szCs w:val="16"/>
              </w:rPr>
            </w:pP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c>
          <w:tcPr>
            <w:tcW w:w="2232" w:type="dxa"/>
            <w:tcBorders>
              <w:bottom w:val="single" w:sz="12" w:space="0" w:color="auto"/>
            </w:tcBorders>
          </w:tcPr>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 xml:space="preserve">Number of Fixed Period </w:t>
            </w:r>
            <w:smartTag w:uri="urn:schemas-microsoft-com:office:smarttags" w:element="place">
              <w:r>
                <w:rPr>
                  <w:rFonts w:ascii="Arial" w:hAnsi="Arial" w:cs="Arial"/>
                  <w:sz w:val="16"/>
                  <w:szCs w:val="16"/>
                </w:rPr>
                <w:t>Vis</w:t>
              </w:r>
            </w:smartTag>
            <w:r>
              <w:rPr>
                <w:rFonts w:ascii="Arial" w:hAnsi="Arial" w:cs="Arial"/>
                <w:sz w:val="16"/>
                <w:szCs w:val="16"/>
              </w:rPr>
              <w:t>its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2538" w:type="dxa"/>
            <w:tcBorders>
              <w:bottom w:val="single" w:sz="4"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Fixed Period Visit Price</w:t>
            </w:r>
            <w:r>
              <w:rPr>
                <w:rFonts w:ascii="Arial" w:hAnsi="Arial" w:cs="Arial"/>
                <w:sz w:val="16"/>
                <w:szCs w:val="16"/>
              </w:rPr>
              <w:br/>
            </w:r>
            <w:r>
              <w:rPr>
                <w:rFonts w:ascii="Arial" w:hAnsi="Arial" w:cs="Arial"/>
                <w:b/>
                <w:i/>
                <w:sz w:val="16"/>
                <w:szCs w:val="16"/>
              </w:rPr>
              <w:t xml:space="preserve">[Price #2 – To be completed by the LHIN.  For example, Price #2 may be the RPN Price. </w:t>
            </w:r>
          </w:p>
        </w:tc>
        <w:tc>
          <w:tcPr>
            <w:tcW w:w="2232" w:type="dxa"/>
            <w:tcBorders>
              <w:bottom w:val="single" w:sz="4"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Fixed Period Visit</w:t>
            </w:r>
          </w:p>
        </w:tc>
        <w:tc>
          <w:tcPr>
            <w:tcW w:w="2232" w:type="dxa"/>
            <w:tcBorders>
              <w:bottom w:val="single" w:sz="4"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Fixed Period Visit</w:t>
            </w:r>
          </w:p>
        </w:tc>
      </w:tr>
      <w:tr w:rsidR="00356746">
        <w:tc>
          <w:tcPr>
            <w:tcW w:w="13698" w:type="dxa"/>
            <w:gridSpan w:val="6"/>
            <w:tcBorders>
              <w:bottom w:val="single" w:sz="4" w:space="0" w:color="auto"/>
            </w:tcBorders>
            <w:shd w:val="clear" w:color="auto" w:fill="D9D9D9"/>
          </w:tcPr>
          <w:p w:rsidR="00356746" w:rsidRDefault="00356746">
            <w:pPr>
              <w:tabs>
                <w:tab w:val="left" w:pos="1854"/>
              </w:tabs>
              <w:spacing w:after="0"/>
              <w:rPr>
                <w:rFonts w:ascii="Arial" w:hAnsi="Arial" w:cs="Arial"/>
                <w:sz w:val="16"/>
                <w:szCs w:val="16"/>
              </w:rPr>
            </w:pPr>
          </w:p>
        </w:tc>
      </w:tr>
      <w:tr w:rsidR="00356746">
        <w:tc>
          <w:tcPr>
            <w:tcW w:w="2538" w:type="dxa"/>
            <w:tcBorders>
              <w:top w:val="single" w:sz="4" w:space="0" w:color="auto"/>
              <w:bottom w:val="single" w:sz="12" w:space="0" w:color="auto"/>
            </w:tcBorders>
          </w:tcPr>
          <w:p w:rsidR="00356746" w:rsidRDefault="00356746">
            <w:pPr>
              <w:tabs>
                <w:tab w:val="left" w:pos="720"/>
              </w:tabs>
              <w:spacing w:before="120" w:after="120"/>
              <w:rPr>
                <w:rFonts w:ascii="Arial" w:hAnsi="Arial" w:cs="Arial"/>
                <w:b/>
                <w:i/>
                <w:sz w:val="16"/>
                <w:szCs w:val="16"/>
              </w:rPr>
            </w:pPr>
            <w:smartTag w:uri="urn:schemas-microsoft-com:office:smarttags" w:element="place">
              <w:smartTag w:uri="urn:schemas-microsoft-com:office:smarttags" w:element="PlaceName">
                <w:r>
                  <w:rPr>
                    <w:rFonts w:ascii="Arial" w:hAnsi="Arial" w:cs="Arial"/>
                    <w:b/>
                    <w:sz w:val="16"/>
                    <w:szCs w:val="16"/>
                  </w:rPr>
                  <w:t>VOLUME</w:t>
                </w:r>
              </w:smartTag>
              <w:r>
                <w:rPr>
                  <w:rFonts w:ascii="Arial" w:hAnsi="Arial" w:cs="Arial"/>
                  <w:b/>
                  <w:sz w:val="16"/>
                  <w:szCs w:val="16"/>
                </w:rPr>
                <w:t xml:space="preserve"> </w:t>
              </w:r>
              <w:smartTag w:uri="urn:schemas-microsoft-com:office:smarttags" w:element="PlaceType">
                <w:r>
                  <w:rPr>
                    <w:rFonts w:ascii="Arial" w:hAnsi="Arial" w:cs="Arial"/>
                    <w:b/>
                    <w:sz w:val="16"/>
                    <w:szCs w:val="16"/>
                  </w:rPr>
                  <w:t>RANGE</w:t>
                </w:r>
              </w:smartTag>
            </w:smartTag>
            <w:r>
              <w:rPr>
                <w:rFonts w:ascii="Arial" w:hAnsi="Arial" w:cs="Arial"/>
                <w:sz w:val="16"/>
                <w:szCs w:val="16"/>
              </w:rPr>
              <w:br/>
            </w:r>
            <w:r>
              <w:rPr>
                <w:rFonts w:ascii="Arial" w:hAnsi="Arial" w:cs="Arial"/>
                <w:b/>
                <w:i/>
                <w:sz w:val="16"/>
                <w:szCs w:val="16"/>
              </w:rPr>
              <w:t>[LHIN completes this row.]</w:t>
            </w:r>
          </w:p>
        </w:tc>
        <w:tc>
          <w:tcPr>
            <w:tcW w:w="2232" w:type="dxa"/>
            <w:tcBorders>
              <w:top w:val="single" w:sz="4" w:space="0" w:color="auto"/>
              <w:bottom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r>
              <w:rPr>
                <w:rFonts w:ascii="Arial" w:hAnsi="Arial" w:cs="Arial"/>
                <w:sz w:val="16"/>
                <w:szCs w:val="16"/>
              </w:rPr>
              <w:br/>
            </w:r>
          </w:p>
        </w:tc>
        <w:tc>
          <w:tcPr>
            <w:tcW w:w="2232" w:type="dxa"/>
            <w:tcBorders>
              <w:top w:val="single" w:sz="4" w:space="0" w:color="auto"/>
              <w:bottom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98"/>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2016"/>
              </w:tabs>
              <w:spacing w:after="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c>
          <w:tcPr>
            <w:tcW w:w="2232" w:type="dxa"/>
            <w:tcBorders>
              <w:top w:val="single" w:sz="4" w:space="0" w:color="auto"/>
              <w:bottom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r>
              <w:rPr>
                <w:rFonts w:ascii="Arial" w:hAnsi="Arial" w:cs="Arial"/>
                <w:sz w:val="16"/>
                <w:szCs w:val="16"/>
                <w:u w:val="single"/>
              </w:rPr>
              <w:br/>
            </w:r>
            <w:r>
              <w:rPr>
                <w:rFonts w:ascii="Arial" w:hAnsi="Arial" w:cs="Arial"/>
                <w:sz w:val="16"/>
                <w:szCs w:val="16"/>
              </w:rPr>
              <w:t>Hours</w:t>
            </w:r>
          </w:p>
        </w:tc>
      </w:tr>
      <w:tr w:rsidR="00356746">
        <w:tc>
          <w:tcPr>
            <w:tcW w:w="2538" w:type="dxa"/>
            <w:tcBorders>
              <w:top w:val="single" w:sz="12" w:space="0" w:color="auto"/>
            </w:tcBorders>
          </w:tcPr>
          <w:p w:rsidR="00356746" w:rsidRDefault="00356746">
            <w:pPr>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 xml:space="preserve">[Price #1 – To be completed by the LHIN.  For example, Price #1 may be the </w:t>
            </w:r>
            <w:smartTag w:uri="urn:schemas-microsoft-com:office:smarttags" w:element="PersonName">
              <w:smartTag w:uri="urn:schemas:contacts" w:element="GivenName">
                <w:r>
                  <w:rPr>
                    <w:rFonts w:ascii="Arial" w:hAnsi="Arial" w:cs="Arial"/>
                    <w:b/>
                    <w:i/>
                    <w:sz w:val="16"/>
                    <w:szCs w:val="16"/>
                  </w:rPr>
                  <w:t>RN</w:t>
                </w:r>
              </w:smartTag>
              <w:r>
                <w:rPr>
                  <w:rFonts w:ascii="Arial" w:hAnsi="Arial" w:cs="Arial"/>
                  <w:b/>
                  <w:i/>
                  <w:sz w:val="16"/>
                  <w:szCs w:val="16"/>
                </w:rPr>
                <w:t xml:space="preserve"> </w:t>
              </w:r>
              <w:smartTag w:uri="urn:schemas:contacts" w:element="Sn">
                <w:r>
                  <w:rPr>
                    <w:rFonts w:ascii="Arial" w:hAnsi="Arial" w:cs="Arial"/>
                    <w:b/>
                    <w:i/>
                    <w:sz w:val="16"/>
                    <w:szCs w:val="16"/>
                  </w:rPr>
                  <w:t>Price</w:t>
                </w:r>
              </w:smartTag>
            </w:smartTag>
            <w:r>
              <w:rPr>
                <w:rFonts w:ascii="Arial" w:hAnsi="Arial" w:cs="Arial"/>
                <w:b/>
                <w:i/>
                <w:sz w:val="16"/>
                <w:szCs w:val="16"/>
              </w:rPr>
              <w:t>]</w:t>
            </w:r>
          </w:p>
        </w:tc>
        <w:tc>
          <w:tcPr>
            <w:tcW w:w="2232" w:type="dxa"/>
            <w:tcBorders>
              <w:top w:val="single" w:sz="12" w:space="0" w:color="auto"/>
            </w:tcBorders>
          </w:tcPr>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p>
          <w:p w:rsidR="00356746" w:rsidRDefault="00356746">
            <w:pPr>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tabs>
                <w:tab w:val="left" w:pos="1782"/>
              </w:tabs>
              <w:spacing w:after="12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90"/>
              </w:tabs>
              <w:spacing w:after="0"/>
              <w:rPr>
                <w:rFonts w:ascii="Arial" w:hAnsi="Arial" w:cs="Arial"/>
                <w:sz w:val="16"/>
                <w:szCs w:val="16"/>
              </w:rPr>
            </w:pPr>
          </w:p>
          <w:p w:rsidR="00356746" w:rsidRDefault="00356746">
            <w:pPr>
              <w:tabs>
                <w:tab w:val="left" w:pos="1890"/>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890"/>
              </w:tabs>
              <w:spacing w:after="0"/>
              <w:rPr>
                <w:rFonts w:ascii="Arial" w:hAnsi="Arial" w:cs="Arial"/>
                <w:sz w:val="16"/>
                <w:szCs w:val="16"/>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08"/>
              </w:tabs>
              <w:spacing w:after="0"/>
              <w:rPr>
                <w:rFonts w:ascii="Arial" w:hAnsi="Arial" w:cs="Arial"/>
                <w:sz w:val="16"/>
                <w:szCs w:val="16"/>
              </w:rPr>
            </w:pPr>
          </w:p>
          <w:p w:rsidR="00356746" w:rsidRDefault="00356746">
            <w:pPr>
              <w:tabs>
                <w:tab w:val="left" w:pos="1908"/>
              </w:tabs>
              <w:spacing w:after="0"/>
              <w:rPr>
                <w:rFonts w:ascii="Arial" w:hAnsi="Arial" w:cs="Arial"/>
                <w:sz w:val="16"/>
                <w:szCs w:val="16"/>
                <w:u w:val="single"/>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926"/>
              </w:tabs>
              <w:spacing w:after="0"/>
              <w:rPr>
                <w:rFonts w:ascii="Arial" w:hAnsi="Arial" w:cs="Arial"/>
                <w:sz w:val="16"/>
                <w:szCs w:val="16"/>
              </w:rPr>
            </w:pPr>
          </w:p>
          <w:p w:rsidR="00356746" w:rsidRDefault="00356746">
            <w:pPr>
              <w:tabs>
                <w:tab w:val="left" w:pos="1926"/>
              </w:tabs>
              <w:spacing w:after="0"/>
              <w:rPr>
                <w:rFonts w:ascii="Arial" w:hAnsi="Arial" w:cs="Arial"/>
                <w:sz w:val="16"/>
                <w:szCs w:val="16"/>
              </w:rPr>
            </w:pPr>
          </w:p>
          <w:p w:rsidR="00356746" w:rsidRDefault="00356746">
            <w:pPr>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Borders>
              <w:top w:val="single" w:sz="12" w:space="0" w:color="auto"/>
            </w:tcBorders>
          </w:tcPr>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p>
          <w:p w:rsidR="00356746" w:rsidRDefault="00356746">
            <w:pPr>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tabs>
                <w:tab w:val="left" w:pos="1854"/>
              </w:tabs>
              <w:spacing w:after="0"/>
              <w:rPr>
                <w:rFonts w:ascii="Arial" w:hAnsi="Arial" w:cs="Arial"/>
                <w:sz w:val="16"/>
                <w:szCs w:val="16"/>
              </w:rPr>
            </w:pPr>
            <w:r>
              <w:rPr>
                <w:rFonts w:ascii="Arial" w:hAnsi="Arial" w:cs="Arial"/>
                <w:sz w:val="16"/>
                <w:szCs w:val="16"/>
              </w:rPr>
              <w:t>Price per hour</w:t>
            </w:r>
          </w:p>
        </w:tc>
      </w:tr>
      <w:tr w:rsidR="00356746">
        <w:tc>
          <w:tcPr>
            <w:tcW w:w="2538" w:type="dxa"/>
          </w:tcPr>
          <w:p w:rsidR="00356746" w:rsidRDefault="00356746">
            <w:pPr>
              <w:keepNext/>
              <w:tabs>
                <w:tab w:val="left" w:pos="720"/>
              </w:tabs>
              <w:spacing w:before="120" w:after="120"/>
              <w:rPr>
                <w:rFonts w:ascii="Arial" w:hAnsi="Arial" w:cs="Arial"/>
                <w:b/>
                <w:i/>
                <w:sz w:val="16"/>
                <w:szCs w:val="16"/>
              </w:rPr>
            </w:pPr>
            <w:r>
              <w:rPr>
                <w:rFonts w:ascii="Arial" w:hAnsi="Arial" w:cs="Arial"/>
                <w:sz w:val="16"/>
                <w:szCs w:val="16"/>
              </w:rPr>
              <w:t>Hourly Rate</w:t>
            </w:r>
            <w:r>
              <w:rPr>
                <w:rFonts w:ascii="Arial" w:hAnsi="Arial" w:cs="Arial"/>
                <w:sz w:val="16"/>
                <w:szCs w:val="16"/>
              </w:rPr>
              <w:br/>
            </w:r>
            <w:r>
              <w:rPr>
                <w:rFonts w:ascii="Arial" w:hAnsi="Arial" w:cs="Arial"/>
                <w:b/>
                <w:i/>
                <w:sz w:val="16"/>
                <w:szCs w:val="16"/>
              </w:rPr>
              <w:t>[Price #2 – To be completed by the LHIN.  For example, Price #2 may be the RPN Price.]</w:t>
            </w:r>
          </w:p>
        </w:tc>
        <w:tc>
          <w:tcPr>
            <w:tcW w:w="2232" w:type="dxa"/>
          </w:tcPr>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p>
          <w:p w:rsidR="00356746" w:rsidRDefault="00356746">
            <w:pPr>
              <w:keepNext/>
              <w:tabs>
                <w:tab w:val="left" w:pos="1872"/>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1782"/>
              </w:tabs>
              <w:spacing w:after="120"/>
              <w:rPr>
                <w:rFonts w:ascii="Arial" w:hAnsi="Arial" w:cs="Arial"/>
                <w:sz w:val="16"/>
                <w:szCs w:val="16"/>
              </w:rPr>
            </w:pPr>
            <w:r>
              <w:rPr>
                <w:rFonts w:ascii="Arial" w:hAnsi="Arial" w:cs="Arial"/>
                <w:sz w:val="16"/>
                <w:szCs w:val="16"/>
              </w:rPr>
              <w:t xml:space="preserve">Price per hour </w:t>
            </w:r>
            <w:r>
              <w:rPr>
                <w:rFonts w:ascii="Arial" w:hAnsi="Arial" w:cs="Arial"/>
                <w:sz w:val="16"/>
                <w:szCs w:val="16"/>
              </w:rPr>
              <w:br/>
            </w:r>
          </w:p>
        </w:tc>
        <w:tc>
          <w:tcPr>
            <w:tcW w:w="2232" w:type="dxa"/>
          </w:tcPr>
          <w:p w:rsidR="00356746" w:rsidRDefault="00356746">
            <w:pPr>
              <w:keepNext/>
              <w:tabs>
                <w:tab w:val="left" w:pos="1890"/>
              </w:tabs>
              <w:spacing w:after="0"/>
              <w:rPr>
                <w:rFonts w:ascii="Arial" w:hAnsi="Arial" w:cs="Arial"/>
                <w:sz w:val="16"/>
                <w:szCs w:val="16"/>
              </w:rPr>
            </w:pPr>
          </w:p>
          <w:p w:rsidR="00356746" w:rsidRDefault="00356746">
            <w:pPr>
              <w:keepNext/>
              <w:tabs>
                <w:tab w:val="left" w:pos="1890"/>
              </w:tabs>
              <w:spacing w:after="0"/>
              <w:rPr>
                <w:rFonts w:ascii="Arial" w:hAnsi="Arial" w:cs="Arial"/>
                <w:sz w:val="16"/>
                <w:szCs w:val="16"/>
              </w:rPr>
            </w:pPr>
          </w:p>
          <w:p w:rsidR="00356746" w:rsidRDefault="00356746">
            <w:pPr>
              <w:keepNext/>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1890"/>
              </w:tabs>
              <w:spacing w:after="0"/>
              <w:rPr>
                <w:rFonts w:ascii="Arial" w:hAnsi="Arial" w:cs="Arial"/>
                <w:sz w:val="16"/>
                <w:szCs w:val="16"/>
              </w:rPr>
            </w:pPr>
            <w:r>
              <w:rPr>
                <w:rFonts w:ascii="Arial" w:hAnsi="Arial" w:cs="Arial"/>
                <w:sz w:val="16"/>
                <w:szCs w:val="16"/>
              </w:rPr>
              <w:t>Price per hour</w:t>
            </w:r>
          </w:p>
        </w:tc>
        <w:tc>
          <w:tcPr>
            <w:tcW w:w="2232" w:type="dxa"/>
          </w:tcPr>
          <w:p w:rsidR="00356746" w:rsidRDefault="00356746">
            <w:pPr>
              <w:keepNext/>
              <w:tabs>
                <w:tab w:val="left" w:pos="1908"/>
              </w:tabs>
              <w:spacing w:after="0"/>
              <w:rPr>
                <w:rFonts w:ascii="Arial" w:hAnsi="Arial" w:cs="Arial"/>
                <w:sz w:val="16"/>
                <w:szCs w:val="16"/>
              </w:rPr>
            </w:pPr>
          </w:p>
          <w:p w:rsidR="00356746" w:rsidRDefault="00356746">
            <w:pPr>
              <w:keepNext/>
              <w:tabs>
                <w:tab w:val="left" w:pos="1908"/>
              </w:tabs>
              <w:spacing w:after="0"/>
              <w:rPr>
                <w:rFonts w:ascii="Arial" w:hAnsi="Arial" w:cs="Arial"/>
                <w:sz w:val="16"/>
                <w:szCs w:val="16"/>
                <w:u w:val="single"/>
              </w:rPr>
            </w:pPr>
          </w:p>
          <w:p w:rsidR="00356746" w:rsidRDefault="00356746">
            <w:pPr>
              <w:keepNext/>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1998"/>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keepNext/>
              <w:tabs>
                <w:tab w:val="left" w:pos="1926"/>
              </w:tabs>
              <w:spacing w:after="0"/>
              <w:rPr>
                <w:rFonts w:ascii="Arial" w:hAnsi="Arial" w:cs="Arial"/>
                <w:sz w:val="16"/>
                <w:szCs w:val="16"/>
              </w:rPr>
            </w:pPr>
          </w:p>
          <w:p w:rsidR="00356746" w:rsidRDefault="00356746">
            <w:pPr>
              <w:keepNext/>
              <w:tabs>
                <w:tab w:val="left" w:pos="1926"/>
              </w:tabs>
              <w:spacing w:after="0"/>
              <w:rPr>
                <w:rFonts w:ascii="Arial" w:hAnsi="Arial" w:cs="Arial"/>
                <w:sz w:val="16"/>
                <w:szCs w:val="16"/>
              </w:rPr>
            </w:pPr>
          </w:p>
          <w:p w:rsidR="00356746" w:rsidRDefault="00356746">
            <w:pPr>
              <w:keepNext/>
              <w:tabs>
                <w:tab w:val="left" w:pos="1980"/>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2016"/>
              </w:tabs>
              <w:spacing w:after="0"/>
              <w:rPr>
                <w:rFonts w:ascii="Arial" w:hAnsi="Arial" w:cs="Arial"/>
                <w:sz w:val="16"/>
                <w:szCs w:val="16"/>
                <w:u w:val="single"/>
              </w:rPr>
            </w:pPr>
            <w:r>
              <w:rPr>
                <w:rFonts w:ascii="Arial" w:hAnsi="Arial" w:cs="Arial"/>
                <w:sz w:val="16"/>
                <w:szCs w:val="16"/>
              </w:rPr>
              <w:t>Price per hour</w:t>
            </w:r>
          </w:p>
        </w:tc>
        <w:tc>
          <w:tcPr>
            <w:tcW w:w="2232" w:type="dxa"/>
          </w:tcPr>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p>
          <w:p w:rsidR="00356746" w:rsidRDefault="00356746">
            <w:pPr>
              <w:keepNext/>
              <w:tabs>
                <w:tab w:val="left" w:pos="1854"/>
              </w:tabs>
              <w:spacing w:after="0"/>
              <w:rPr>
                <w:rFonts w:ascii="Arial" w:hAnsi="Arial" w:cs="Arial"/>
                <w:sz w:val="16"/>
                <w:szCs w:val="16"/>
              </w:rPr>
            </w:pPr>
            <w:r>
              <w:rPr>
                <w:rFonts w:ascii="Arial" w:hAnsi="Arial" w:cs="Arial"/>
                <w:sz w:val="16"/>
                <w:szCs w:val="16"/>
                <w:u w:val="single"/>
              </w:rPr>
              <w:tab/>
            </w:r>
          </w:p>
          <w:p w:rsidR="00356746" w:rsidRDefault="00356746">
            <w:pPr>
              <w:keepNext/>
              <w:tabs>
                <w:tab w:val="left" w:pos="1854"/>
              </w:tabs>
              <w:spacing w:after="0"/>
              <w:rPr>
                <w:rFonts w:ascii="Arial" w:hAnsi="Arial" w:cs="Arial"/>
                <w:sz w:val="16"/>
                <w:szCs w:val="16"/>
              </w:rPr>
            </w:pPr>
            <w:r>
              <w:rPr>
                <w:rFonts w:ascii="Arial" w:hAnsi="Arial" w:cs="Arial"/>
                <w:sz w:val="16"/>
                <w:szCs w:val="16"/>
              </w:rPr>
              <w:t>Price per hour</w:t>
            </w:r>
          </w:p>
        </w:tc>
      </w:tr>
    </w:tbl>
    <w:p w:rsidR="00356746" w:rsidRDefault="00356746">
      <w:pPr>
        <w:sectPr w:rsidR="00356746">
          <w:headerReference w:type="first" r:id="rId13"/>
          <w:pgSz w:w="15840" w:h="12240" w:orient="landscape" w:code="1"/>
          <w:pgMar w:top="1152" w:right="1440" w:bottom="1440" w:left="1008" w:header="720" w:footer="1440" w:gutter="0"/>
          <w:cols w:space="720"/>
          <w:titlePg/>
        </w:sect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40"/>
        <w:gridCol w:w="2340"/>
        <w:gridCol w:w="2340"/>
        <w:gridCol w:w="2340"/>
        <w:gridCol w:w="2340"/>
      </w:tblGrid>
      <w:tr w:rsidR="00356746">
        <w:tc>
          <w:tcPr>
            <w:tcW w:w="1548" w:type="dxa"/>
            <w:tcBorders>
              <w:top w:val="nil"/>
              <w:left w:val="nil"/>
              <w:bottom w:val="single" w:sz="4" w:space="0" w:color="auto"/>
            </w:tcBorders>
            <w:vAlign w:val="center"/>
          </w:tcPr>
          <w:p w:rsidR="00356746" w:rsidRDefault="00356746">
            <w:pPr>
              <w:tabs>
                <w:tab w:val="left" w:pos="720"/>
              </w:tabs>
              <w:spacing w:after="120"/>
              <w:jc w:val="center"/>
              <w:rPr>
                <w:rFonts w:ascii="Arial" w:hAnsi="Arial" w:cs="Arial"/>
                <w:sz w:val="16"/>
                <w:szCs w:val="16"/>
              </w:rPr>
            </w:pPr>
          </w:p>
        </w:tc>
        <w:tc>
          <w:tcPr>
            <w:tcW w:w="2340" w:type="dxa"/>
            <w:tcBorders>
              <w:bottom w:val="single" w:sz="4" w:space="0" w:color="auto"/>
            </w:tcBorders>
            <w:vAlign w:val="center"/>
          </w:tcPr>
          <w:p w:rsidR="00356746" w:rsidRDefault="00356746">
            <w:pPr>
              <w:tabs>
                <w:tab w:val="left" w:pos="720"/>
              </w:tabs>
              <w:spacing w:after="120"/>
              <w:jc w:val="center"/>
              <w:rPr>
                <w:rFonts w:ascii="Arial" w:hAnsi="Arial" w:cs="Arial"/>
                <w:sz w:val="16"/>
                <w:szCs w:val="16"/>
              </w:rPr>
            </w:pPr>
            <w:r>
              <w:rPr>
                <w:rFonts w:ascii="Arial" w:hAnsi="Arial" w:cs="Arial"/>
                <w:sz w:val="16"/>
                <w:szCs w:val="16"/>
              </w:rPr>
              <w:t>Year 1</w:t>
            </w:r>
            <w:r>
              <w:rPr>
                <w:rFonts w:ascii="Arial" w:hAnsi="Arial" w:cs="Arial"/>
                <w:sz w:val="16"/>
                <w:szCs w:val="16"/>
                <w:vertAlign w:val="superscript"/>
              </w:rPr>
              <w:br/>
            </w:r>
            <w:r>
              <w:rPr>
                <w:rFonts w:ascii="Arial" w:hAnsi="Arial" w:cs="Arial"/>
                <w:sz w:val="16"/>
                <w:szCs w:val="16"/>
              </w:rPr>
              <w:t>(</w:t>
            </w:r>
            <w:r>
              <w:rPr>
                <w:rFonts w:ascii="Arial" w:hAnsi="Arial" w:cs="Arial"/>
                <w:sz w:val="16"/>
                <w:szCs w:val="16"/>
                <w:vertAlign w:val="superscript"/>
              </w:rPr>
              <w:t xml:space="preserve"> </w:t>
            </w:r>
            <w:r>
              <w:rPr>
                <w:rFonts w:ascii="Arial" w:hAnsi="Arial" w:cs="Arial"/>
                <w:sz w:val="16"/>
                <w:szCs w:val="16"/>
              </w:rPr>
              <w:t>Partial Year)</w:t>
            </w:r>
          </w:p>
        </w:tc>
        <w:tc>
          <w:tcPr>
            <w:tcW w:w="2340" w:type="dxa"/>
            <w:tcBorders>
              <w:bottom w:val="single" w:sz="4" w:space="0" w:color="auto"/>
            </w:tcBorders>
            <w:vAlign w:val="center"/>
          </w:tcPr>
          <w:p w:rsidR="00356746" w:rsidRDefault="00356746">
            <w:pPr>
              <w:tabs>
                <w:tab w:val="left" w:pos="720"/>
              </w:tabs>
              <w:spacing w:after="120"/>
              <w:jc w:val="center"/>
              <w:rPr>
                <w:rFonts w:ascii="Arial" w:hAnsi="Arial" w:cs="Arial"/>
                <w:sz w:val="16"/>
                <w:szCs w:val="16"/>
                <w:vertAlign w:val="superscript"/>
              </w:rPr>
            </w:pPr>
            <w:r>
              <w:rPr>
                <w:rFonts w:ascii="Arial" w:hAnsi="Arial" w:cs="Arial"/>
                <w:sz w:val="16"/>
                <w:szCs w:val="16"/>
              </w:rPr>
              <w:t>Year 2</w:t>
            </w:r>
            <w:r>
              <w:rPr>
                <w:rFonts w:ascii="Arial" w:hAnsi="Arial" w:cs="Arial"/>
                <w:sz w:val="16"/>
                <w:szCs w:val="16"/>
                <w:vertAlign w:val="superscript"/>
              </w:rPr>
              <w:br/>
            </w:r>
            <w:r>
              <w:rPr>
                <w:rFonts w:ascii="Arial" w:hAnsi="Arial" w:cs="Arial"/>
                <w:sz w:val="16"/>
                <w:szCs w:val="16"/>
              </w:rPr>
              <w:t>(Fiscal Year)</w:t>
            </w:r>
          </w:p>
        </w:tc>
        <w:tc>
          <w:tcPr>
            <w:tcW w:w="2340" w:type="dxa"/>
            <w:tcBorders>
              <w:bottom w:val="single" w:sz="4" w:space="0" w:color="auto"/>
            </w:tcBorders>
            <w:vAlign w:val="center"/>
          </w:tcPr>
          <w:p w:rsidR="00356746" w:rsidRDefault="00356746">
            <w:pPr>
              <w:tabs>
                <w:tab w:val="left" w:pos="720"/>
              </w:tabs>
              <w:spacing w:after="120"/>
              <w:jc w:val="center"/>
              <w:rPr>
                <w:rFonts w:ascii="Arial" w:hAnsi="Arial" w:cs="Arial"/>
                <w:sz w:val="16"/>
                <w:szCs w:val="16"/>
                <w:vertAlign w:val="superscript"/>
              </w:rPr>
            </w:pPr>
            <w:r>
              <w:rPr>
                <w:rFonts w:ascii="Arial" w:hAnsi="Arial" w:cs="Arial"/>
                <w:sz w:val="16"/>
                <w:szCs w:val="16"/>
              </w:rPr>
              <w:t>Year 3</w:t>
            </w:r>
            <w:r>
              <w:rPr>
                <w:rFonts w:ascii="Arial" w:hAnsi="Arial" w:cs="Arial"/>
                <w:sz w:val="16"/>
                <w:szCs w:val="16"/>
                <w:vertAlign w:val="superscript"/>
              </w:rPr>
              <w:br/>
            </w:r>
            <w:r>
              <w:rPr>
                <w:rFonts w:ascii="Arial" w:hAnsi="Arial" w:cs="Arial"/>
                <w:sz w:val="16"/>
                <w:szCs w:val="16"/>
              </w:rPr>
              <w:t>(Fiscal Year)</w:t>
            </w:r>
          </w:p>
        </w:tc>
        <w:tc>
          <w:tcPr>
            <w:tcW w:w="2340" w:type="dxa"/>
            <w:tcBorders>
              <w:bottom w:val="single" w:sz="4" w:space="0" w:color="auto"/>
            </w:tcBorders>
            <w:vAlign w:val="center"/>
          </w:tcPr>
          <w:p w:rsidR="00356746" w:rsidRDefault="00356746">
            <w:pPr>
              <w:tabs>
                <w:tab w:val="left" w:pos="720"/>
              </w:tabs>
              <w:spacing w:after="120"/>
              <w:jc w:val="center"/>
              <w:rPr>
                <w:rFonts w:ascii="Arial" w:hAnsi="Arial" w:cs="Arial"/>
                <w:sz w:val="16"/>
                <w:szCs w:val="16"/>
                <w:vertAlign w:val="superscript"/>
              </w:rPr>
            </w:pPr>
            <w:r>
              <w:rPr>
                <w:rFonts w:ascii="Arial" w:hAnsi="Arial" w:cs="Arial"/>
                <w:sz w:val="16"/>
                <w:szCs w:val="16"/>
              </w:rPr>
              <w:t>Year 4</w:t>
            </w:r>
            <w:r>
              <w:rPr>
                <w:rFonts w:ascii="Arial" w:hAnsi="Arial" w:cs="Arial"/>
                <w:sz w:val="16"/>
                <w:szCs w:val="16"/>
                <w:vertAlign w:val="superscript"/>
              </w:rPr>
              <w:br/>
            </w:r>
            <w:r>
              <w:rPr>
                <w:rFonts w:ascii="Arial" w:hAnsi="Arial" w:cs="Arial"/>
                <w:sz w:val="16"/>
                <w:szCs w:val="16"/>
              </w:rPr>
              <w:t>(</w:t>
            </w:r>
            <w:r>
              <w:rPr>
                <w:rFonts w:ascii="Arial" w:hAnsi="Arial" w:cs="Arial"/>
                <w:sz w:val="16"/>
                <w:szCs w:val="16"/>
                <w:vertAlign w:val="superscript"/>
              </w:rPr>
              <w:t xml:space="preserve"> </w:t>
            </w:r>
            <w:r>
              <w:rPr>
                <w:rFonts w:ascii="Arial" w:hAnsi="Arial" w:cs="Arial"/>
                <w:sz w:val="16"/>
                <w:szCs w:val="16"/>
              </w:rPr>
              <w:t>Fiscal Year)</w:t>
            </w:r>
          </w:p>
        </w:tc>
        <w:tc>
          <w:tcPr>
            <w:tcW w:w="2340" w:type="dxa"/>
            <w:tcBorders>
              <w:bottom w:val="single" w:sz="4" w:space="0" w:color="auto"/>
            </w:tcBorders>
            <w:vAlign w:val="center"/>
          </w:tcPr>
          <w:p w:rsidR="00356746" w:rsidRDefault="00356746">
            <w:pPr>
              <w:tabs>
                <w:tab w:val="left" w:pos="720"/>
              </w:tabs>
              <w:spacing w:after="120"/>
              <w:jc w:val="center"/>
              <w:rPr>
                <w:rFonts w:ascii="Arial" w:hAnsi="Arial" w:cs="Arial"/>
                <w:sz w:val="16"/>
                <w:szCs w:val="16"/>
              </w:rPr>
            </w:pPr>
            <w:r>
              <w:rPr>
                <w:rFonts w:ascii="Arial" w:hAnsi="Arial" w:cs="Arial"/>
                <w:sz w:val="16"/>
                <w:szCs w:val="16"/>
              </w:rPr>
              <w:t>Year 5</w:t>
            </w:r>
            <w:r>
              <w:rPr>
                <w:rFonts w:ascii="Arial" w:hAnsi="Arial" w:cs="Arial"/>
                <w:sz w:val="16"/>
                <w:szCs w:val="16"/>
              </w:rPr>
              <w:br/>
              <w:t>(</w:t>
            </w:r>
            <w:r>
              <w:rPr>
                <w:rFonts w:ascii="Arial" w:hAnsi="Arial" w:cs="Arial"/>
                <w:sz w:val="16"/>
                <w:szCs w:val="16"/>
                <w:vertAlign w:val="superscript"/>
              </w:rPr>
              <w:t xml:space="preserve"> </w:t>
            </w:r>
            <w:r>
              <w:rPr>
                <w:rFonts w:ascii="Arial" w:hAnsi="Arial" w:cs="Arial"/>
                <w:sz w:val="16"/>
                <w:szCs w:val="16"/>
              </w:rPr>
              <w:t>Partial Year)</w:t>
            </w:r>
          </w:p>
        </w:tc>
      </w:tr>
      <w:tr w:rsidR="00356746">
        <w:tc>
          <w:tcPr>
            <w:tcW w:w="13248" w:type="dxa"/>
            <w:gridSpan w:val="6"/>
            <w:tcBorders>
              <w:bottom w:val="single" w:sz="4" w:space="0" w:color="auto"/>
            </w:tcBorders>
            <w:shd w:val="clear" w:color="auto" w:fill="D9D9D9"/>
          </w:tcPr>
          <w:p w:rsidR="00356746" w:rsidRDefault="00356746">
            <w:pPr>
              <w:tabs>
                <w:tab w:val="left" w:pos="720"/>
              </w:tabs>
              <w:spacing w:before="120" w:after="120"/>
              <w:rPr>
                <w:rFonts w:ascii="Arial" w:hAnsi="Arial" w:cs="Arial"/>
                <w:sz w:val="16"/>
                <w:szCs w:val="16"/>
              </w:rPr>
            </w:pPr>
            <w:r>
              <w:rPr>
                <w:rFonts w:ascii="Arial" w:hAnsi="Arial" w:cs="Arial"/>
                <w:sz w:val="16"/>
                <w:szCs w:val="16"/>
              </w:rPr>
              <w:t>Special Rates</w:t>
            </w:r>
          </w:p>
        </w:tc>
      </w:tr>
      <w:tr w:rsidR="00356746">
        <w:tc>
          <w:tcPr>
            <w:tcW w:w="1548" w:type="dxa"/>
            <w:tcBorders>
              <w:top w:val="single" w:sz="4" w:space="0" w:color="auto"/>
            </w:tcBorders>
          </w:tcPr>
          <w:p w:rsidR="00356746" w:rsidRDefault="00356746" w:rsidP="00356746">
            <w:pPr>
              <w:tabs>
                <w:tab w:val="left" w:pos="720"/>
              </w:tabs>
              <w:spacing w:before="120" w:after="120"/>
              <w:rPr>
                <w:rFonts w:ascii="Arial" w:hAnsi="Arial" w:cs="Arial"/>
                <w:sz w:val="16"/>
                <w:szCs w:val="16"/>
              </w:rPr>
            </w:pPr>
            <w:r>
              <w:rPr>
                <w:rFonts w:ascii="Arial" w:hAnsi="Arial" w:cs="Arial"/>
                <w:sz w:val="16"/>
                <w:szCs w:val="16"/>
              </w:rPr>
              <w:t>Multiple Patient Rate – Fixed Period</w:t>
            </w:r>
          </w:p>
        </w:tc>
        <w:tc>
          <w:tcPr>
            <w:tcW w:w="2340" w:type="dxa"/>
            <w:tcBorders>
              <w:top w:val="single" w:sz="4"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4"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4"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4"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4"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r>
      <w:tr w:rsidR="00356746">
        <w:tc>
          <w:tcPr>
            <w:tcW w:w="1548" w:type="dxa"/>
            <w:tcBorders>
              <w:bottom w:val="single" w:sz="12" w:space="0" w:color="auto"/>
            </w:tcBorders>
          </w:tcPr>
          <w:p w:rsidR="00356746" w:rsidRDefault="00356746" w:rsidP="00356746">
            <w:pPr>
              <w:tabs>
                <w:tab w:val="left" w:pos="720"/>
              </w:tabs>
              <w:spacing w:before="120" w:after="120"/>
              <w:rPr>
                <w:rFonts w:ascii="Arial" w:hAnsi="Arial" w:cs="Arial"/>
                <w:sz w:val="16"/>
                <w:szCs w:val="16"/>
              </w:rPr>
            </w:pPr>
            <w:r>
              <w:rPr>
                <w:rFonts w:ascii="Arial" w:hAnsi="Arial" w:cs="Arial"/>
                <w:sz w:val="16"/>
                <w:szCs w:val="16"/>
              </w:rPr>
              <w:t xml:space="preserve">Multiple Patient Rate – Hourly </w:t>
            </w:r>
          </w:p>
        </w:tc>
        <w:tc>
          <w:tcPr>
            <w:tcW w:w="2340" w:type="dxa"/>
            <w:tcBorders>
              <w:bottom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Borders>
              <w:bottom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Borders>
              <w:bottom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Borders>
              <w:bottom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Borders>
              <w:bottom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r>
      <w:tr w:rsidR="00356746">
        <w:tc>
          <w:tcPr>
            <w:tcW w:w="1548" w:type="dxa"/>
            <w:tcBorders>
              <w:top w:val="single" w:sz="12" w:space="0" w:color="auto"/>
            </w:tcBorders>
          </w:tcPr>
          <w:p w:rsidR="00356746" w:rsidRDefault="00356746">
            <w:pPr>
              <w:tabs>
                <w:tab w:val="left" w:pos="720"/>
              </w:tabs>
              <w:spacing w:before="120" w:after="120"/>
              <w:rPr>
                <w:rFonts w:ascii="Arial" w:hAnsi="Arial" w:cs="Arial"/>
                <w:sz w:val="16"/>
                <w:szCs w:val="16"/>
              </w:rPr>
            </w:pPr>
            <w:r>
              <w:rPr>
                <w:rFonts w:ascii="Arial" w:hAnsi="Arial" w:cs="Arial"/>
                <w:sz w:val="16"/>
                <w:szCs w:val="16"/>
              </w:rPr>
              <w:t xml:space="preserve">Special Rate – Fixed Period </w:t>
            </w:r>
            <w:r>
              <w:rPr>
                <w:rFonts w:ascii="Arial" w:hAnsi="Arial" w:cs="Arial"/>
                <w:b/>
                <w:i/>
                <w:sz w:val="16"/>
                <w:szCs w:val="16"/>
              </w:rPr>
              <w:t>[LHIN to describe, if any]</w:t>
            </w:r>
          </w:p>
        </w:tc>
        <w:tc>
          <w:tcPr>
            <w:tcW w:w="2340" w:type="dxa"/>
            <w:tcBorders>
              <w:top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c>
          <w:tcPr>
            <w:tcW w:w="2340" w:type="dxa"/>
            <w:tcBorders>
              <w:top w:val="single" w:sz="12" w:space="0" w:color="auto"/>
            </w:tcBorders>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visit</w:t>
            </w:r>
          </w:p>
        </w:tc>
      </w:tr>
      <w:tr w:rsidR="00356746">
        <w:tc>
          <w:tcPr>
            <w:tcW w:w="1548" w:type="dxa"/>
          </w:tcPr>
          <w:p w:rsidR="00356746" w:rsidRDefault="00356746">
            <w:pPr>
              <w:keepNext/>
              <w:tabs>
                <w:tab w:val="left" w:pos="720"/>
              </w:tabs>
              <w:spacing w:before="120" w:after="120"/>
              <w:rPr>
                <w:rFonts w:ascii="Arial" w:hAnsi="Arial" w:cs="Arial"/>
                <w:sz w:val="16"/>
                <w:szCs w:val="16"/>
              </w:rPr>
            </w:pPr>
            <w:r>
              <w:rPr>
                <w:rFonts w:ascii="Arial" w:hAnsi="Arial" w:cs="Arial"/>
                <w:sz w:val="16"/>
                <w:szCs w:val="16"/>
              </w:rPr>
              <w:t>Special Rate - Hourly</w:t>
            </w:r>
            <w:r>
              <w:rPr>
                <w:rFonts w:ascii="Arial" w:hAnsi="Arial" w:cs="Arial"/>
                <w:b/>
                <w:i/>
                <w:sz w:val="16"/>
                <w:szCs w:val="16"/>
              </w:rPr>
              <w:t xml:space="preserve"> </w:t>
            </w:r>
            <w:r>
              <w:rPr>
                <w:rFonts w:ascii="Arial" w:hAnsi="Arial" w:cs="Arial"/>
                <w:b/>
                <w:i/>
                <w:sz w:val="16"/>
                <w:szCs w:val="16"/>
              </w:rPr>
              <w:br/>
              <w:t>[LHIN to describe, if any]</w:t>
            </w:r>
          </w:p>
        </w:tc>
        <w:tc>
          <w:tcPr>
            <w:tcW w:w="2340" w:type="dxa"/>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c>
          <w:tcPr>
            <w:tcW w:w="2340" w:type="dxa"/>
          </w:tcPr>
          <w:p w:rsidR="00356746" w:rsidRDefault="00356746">
            <w:pPr>
              <w:tabs>
                <w:tab w:val="left" w:pos="720"/>
                <w:tab w:val="right" w:pos="2502"/>
              </w:tabs>
              <w:spacing w:after="0"/>
              <w:rPr>
                <w:rFonts w:ascii="Arial" w:hAnsi="Arial" w:cs="Arial"/>
                <w:sz w:val="16"/>
                <w:szCs w:val="16"/>
              </w:rPr>
            </w:pPr>
          </w:p>
          <w:p w:rsidR="00356746" w:rsidRDefault="00356746">
            <w:pPr>
              <w:tabs>
                <w:tab w:val="left" w:pos="720"/>
                <w:tab w:val="right" w:pos="2502"/>
              </w:tabs>
              <w:spacing w:after="0"/>
              <w:rPr>
                <w:rFonts w:ascii="Arial" w:hAnsi="Arial" w:cs="Arial"/>
                <w:sz w:val="16"/>
                <w:szCs w:val="16"/>
              </w:rPr>
            </w:pPr>
          </w:p>
          <w:p w:rsidR="00356746" w:rsidRDefault="00356746">
            <w:pPr>
              <w:tabs>
                <w:tab w:val="left" w:pos="1962"/>
                <w:tab w:val="right" w:pos="2502"/>
              </w:tabs>
              <w:spacing w:after="0"/>
              <w:rPr>
                <w:rFonts w:ascii="Arial" w:hAnsi="Arial" w:cs="Arial"/>
                <w:sz w:val="16"/>
                <w:szCs w:val="16"/>
                <w:u w:val="single"/>
              </w:rPr>
            </w:pPr>
            <w:r>
              <w:rPr>
                <w:rFonts w:ascii="Arial" w:hAnsi="Arial" w:cs="Arial"/>
                <w:sz w:val="16"/>
                <w:szCs w:val="16"/>
                <w:u w:val="single"/>
              </w:rPr>
              <w:tab/>
            </w:r>
          </w:p>
          <w:p w:rsidR="00356746" w:rsidRDefault="00356746">
            <w:pPr>
              <w:tabs>
                <w:tab w:val="left" w:pos="720"/>
              </w:tabs>
              <w:spacing w:after="0"/>
              <w:rPr>
                <w:rFonts w:ascii="Arial" w:hAnsi="Arial" w:cs="Arial"/>
                <w:sz w:val="16"/>
                <w:szCs w:val="16"/>
              </w:rPr>
            </w:pPr>
            <w:r>
              <w:rPr>
                <w:rFonts w:ascii="Arial" w:hAnsi="Arial" w:cs="Arial"/>
                <w:sz w:val="16"/>
                <w:szCs w:val="16"/>
              </w:rPr>
              <w:t>Price per hour</w:t>
            </w:r>
          </w:p>
        </w:tc>
      </w:tr>
      <w:tr w:rsidR="00356746">
        <w:tc>
          <w:tcPr>
            <w:tcW w:w="1548" w:type="dxa"/>
          </w:tcPr>
          <w:p w:rsidR="00356746" w:rsidRDefault="00356746">
            <w:pPr>
              <w:keepNext/>
              <w:tabs>
                <w:tab w:val="left" w:pos="720"/>
              </w:tabs>
              <w:spacing w:before="120" w:after="120"/>
              <w:rPr>
                <w:rFonts w:ascii="Arial" w:hAnsi="Arial" w:cs="Arial"/>
                <w:b/>
                <w:i/>
                <w:sz w:val="16"/>
                <w:szCs w:val="16"/>
              </w:rPr>
            </w:pPr>
            <w:r>
              <w:rPr>
                <w:rFonts w:ascii="Arial" w:hAnsi="Arial" w:cs="Arial"/>
                <w:sz w:val="16"/>
                <w:szCs w:val="16"/>
              </w:rPr>
              <w:t>Special Rate - (Miscellaneous</w:t>
            </w:r>
            <w:r>
              <w:rPr>
                <w:rFonts w:ascii="Arial" w:hAnsi="Arial" w:cs="Arial"/>
                <w:b/>
                <w:i/>
                <w:sz w:val="16"/>
                <w:szCs w:val="16"/>
              </w:rPr>
              <w:t>)</w:t>
            </w:r>
          </w:p>
        </w:tc>
        <w:tc>
          <w:tcPr>
            <w:tcW w:w="2340" w:type="dxa"/>
          </w:tcPr>
          <w:p w:rsidR="00356746" w:rsidRDefault="00356746">
            <w:pPr>
              <w:tabs>
                <w:tab w:val="left" w:pos="720"/>
                <w:tab w:val="right" w:pos="2502"/>
              </w:tabs>
              <w:spacing w:after="0"/>
              <w:rPr>
                <w:rFonts w:ascii="Arial" w:hAnsi="Arial" w:cs="Arial"/>
                <w:b/>
                <w:i/>
                <w:sz w:val="16"/>
                <w:szCs w:val="16"/>
              </w:rPr>
            </w:pPr>
          </w:p>
          <w:p w:rsidR="00356746" w:rsidRDefault="00356746">
            <w:pPr>
              <w:tabs>
                <w:tab w:val="left" w:pos="720"/>
                <w:tab w:val="right" w:pos="2502"/>
              </w:tabs>
              <w:spacing w:after="0"/>
              <w:rPr>
                <w:rFonts w:ascii="Arial" w:hAnsi="Arial" w:cs="Arial"/>
                <w:b/>
                <w:i/>
                <w:sz w:val="16"/>
                <w:szCs w:val="16"/>
              </w:rPr>
            </w:pPr>
          </w:p>
          <w:p w:rsidR="00356746" w:rsidRDefault="00356746">
            <w:pPr>
              <w:tabs>
                <w:tab w:val="left" w:pos="1962"/>
                <w:tab w:val="right" w:pos="2502"/>
              </w:tabs>
              <w:spacing w:after="0"/>
              <w:rPr>
                <w:rFonts w:ascii="Arial" w:hAnsi="Arial" w:cs="Arial"/>
                <w:b/>
                <w:i/>
                <w:sz w:val="16"/>
                <w:szCs w:val="16"/>
                <w:u w:val="single"/>
              </w:rPr>
            </w:pPr>
            <w:r>
              <w:rPr>
                <w:rFonts w:ascii="Arial" w:hAnsi="Arial" w:cs="Arial"/>
                <w:b/>
                <w:i/>
                <w:sz w:val="16"/>
                <w:szCs w:val="16"/>
                <w:u w:val="single"/>
              </w:rPr>
              <w:tab/>
            </w:r>
          </w:p>
          <w:p w:rsidR="00356746" w:rsidRDefault="00356746">
            <w:pPr>
              <w:tabs>
                <w:tab w:val="left" w:pos="720"/>
              </w:tabs>
              <w:spacing w:after="0"/>
              <w:rPr>
                <w:rFonts w:ascii="Arial" w:hAnsi="Arial" w:cs="Arial"/>
                <w:b/>
                <w:i/>
                <w:sz w:val="16"/>
                <w:szCs w:val="16"/>
              </w:rPr>
            </w:pPr>
            <w:r>
              <w:rPr>
                <w:rFonts w:ascii="Arial" w:hAnsi="Arial" w:cs="Arial"/>
                <w:b/>
                <w:i/>
                <w:sz w:val="16"/>
                <w:szCs w:val="16"/>
              </w:rPr>
              <w:t>[Price per –                      ]</w:t>
            </w:r>
            <w:r>
              <w:rPr>
                <w:rFonts w:ascii="Arial" w:hAnsi="Arial" w:cs="Arial"/>
                <w:b/>
                <w:i/>
                <w:sz w:val="16"/>
                <w:szCs w:val="16"/>
              </w:rPr>
              <w:br/>
            </w:r>
          </w:p>
        </w:tc>
        <w:tc>
          <w:tcPr>
            <w:tcW w:w="2340" w:type="dxa"/>
          </w:tcPr>
          <w:p w:rsidR="00356746" w:rsidRDefault="00356746">
            <w:pPr>
              <w:tabs>
                <w:tab w:val="left" w:pos="720"/>
                <w:tab w:val="right" w:pos="2502"/>
              </w:tabs>
              <w:spacing w:after="0"/>
              <w:rPr>
                <w:rFonts w:ascii="Arial" w:hAnsi="Arial" w:cs="Arial"/>
                <w:b/>
                <w:i/>
                <w:sz w:val="16"/>
                <w:szCs w:val="16"/>
              </w:rPr>
            </w:pPr>
          </w:p>
          <w:p w:rsidR="00356746" w:rsidRDefault="00356746">
            <w:pPr>
              <w:tabs>
                <w:tab w:val="left" w:pos="720"/>
                <w:tab w:val="right" w:pos="2502"/>
              </w:tabs>
              <w:spacing w:after="0"/>
              <w:rPr>
                <w:rFonts w:ascii="Arial" w:hAnsi="Arial" w:cs="Arial"/>
                <w:b/>
                <w:i/>
                <w:sz w:val="16"/>
                <w:szCs w:val="16"/>
              </w:rPr>
            </w:pPr>
          </w:p>
          <w:p w:rsidR="00356746" w:rsidRDefault="00356746">
            <w:pPr>
              <w:tabs>
                <w:tab w:val="left" w:pos="1962"/>
                <w:tab w:val="right" w:pos="2502"/>
              </w:tabs>
              <w:spacing w:after="0"/>
              <w:rPr>
                <w:rFonts w:ascii="Arial" w:hAnsi="Arial" w:cs="Arial"/>
                <w:b/>
                <w:i/>
                <w:sz w:val="16"/>
                <w:szCs w:val="16"/>
                <w:u w:val="single"/>
              </w:rPr>
            </w:pPr>
            <w:r>
              <w:rPr>
                <w:rFonts w:ascii="Arial" w:hAnsi="Arial" w:cs="Arial"/>
                <w:b/>
                <w:i/>
                <w:sz w:val="16"/>
                <w:szCs w:val="16"/>
                <w:u w:val="single"/>
              </w:rPr>
              <w:tab/>
            </w:r>
          </w:p>
          <w:p w:rsidR="00356746" w:rsidRDefault="00356746">
            <w:pPr>
              <w:tabs>
                <w:tab w:val="left" w:pos="720"/>
              </w:tabs>
              <w:spacing w:after="0"/>
              <w:rPr>
                <w:rFonts w:ascii="Arial" w:hAnsi="Arial" w:cs="Arial"/>
                <w:b/>
                <w:i/>
                <w:sz w:val="16"/>
                <w:szCs w:val="16"/>
              </w:rPr>
            </w:pPr>
            <w:r>
              <w:rPr>
                <w:rFonts w:ascii="Arial" w:hAnsi="Arial" w:cs="Arial"/>
                <w:b/>
                <w:i/>
                <w:sz w:val="16"/>
                <w:szCs w:val="16"/>
              </w:rPr>
              <w:t>[Price per –                      ]</w:t>
            </w:r>
          </w:p>
        </w:tc>
        <w:tc>
          <w:tcPr>
            <w:tcW w:w="2340" w:type="dxa"/>
          </w:tcPr>
          <w:p w:rsidR="00356746" w:rsidRDefault="00356746">
            <w:pPr>
              <w:tabs>
                <w:tab w:val="left" w:pos="720"/>
                <w:tab w:val="right" w:pos="2502"/>
              </w:tabs>
              <w:spacing w:after="0"/>
              <w:rPr>
                <w:rFonts w:ascii="Arial" w:hAnsi="Arial" w:cs="Arial"/>
                <w:b/>
                <w:i/>
                <w:sz w:val="16"/>
                <w:szCs w:val="16"/>
              </w:rPr>
            </w:pPr>
          </w:p>
          <w:p w:rsidR="00356746" w:rsidRDefault="00356746">
            <w:pPr>
              <w:tabs>
                <w:tab w:val="left" w:pos="720"/>
                <w:tab w:val="right" w:pos="2502"/>
              </w:tabs>
              <w:spacing w:after="0"/>
              <w:rPr>
                <w:rFonts w:ascii="Arial" w:hAnsi="Arial" w:cs="Arial"/>
                <w:b/>
                <w:i/>
                <w:sz w:val="16"/>
                <w:szCs w:val="16"/>
              </w:rPr>
            </w:pPr>
          </w:p>
          <w:p w:rsidR="00356746" w:rsidRDefault="00356746">
            <w:pPr>
              <w:tabs>
                <w:tab w:val="left" w:pos="1962"/>
                <w:tab w:val="right" w:pos="2502"/>
              </w:tabs>
              <w:spacing w:after="0"/>
              <w:rPr>
                <w:rFonts w:ascii="Arial" w:hAnsi="Arial" w:cs="Arial"/>
                <w:b/>
                <w:i/>
                <w:sz w:val="16"/>
                <w:szCs w:val="16"/>
                <w:u w:val="single"/>
              </w:rPr>
            </w:pPr>
            <w:r>
              <w:rPr>
                <w:rFonts w:ascii="Arial" w:hAnsi="Arial" w:cs="Arial"/>
                <w:b/>
                <w:i/>
                <w:sz w:val="16"/>
                <w:szCs w:val="16"/>
                <w:u w:val="single"/>
              </w:rPr>
              <w:tab/>
            </w:r>
          </w:p>
          <w:p w:rsidR="00356746" w:rsidRDefault="00356746">
            <w:pPr>
              <w:tabs>
                <w:tab w:val="left" w:pos="720"/>
              </w:tabs>
              <w:spacing w:after="0"/>
              <w:rPr>
                <w:rFonts w:ascii="Arial" w:hAnsi="Arial" w:cs="Arial"/>
                <w:b/>
                <w:i/>
                <w:sz w:val="16"/>
                <w:szCs w:val="16"/>
              </w:rPr>
            </w:pPr>
            <w:r>
              <w:rPr>
                <w:rFonts w:ascii="Arial" w:hAnsi="Arial" w:cs="Arial"/>
                <w:b/>
                <w:i/>
                <w:sz w:val="16"/>
                <w:szCs w:val="16"/>
              </w:rPr>
              <w:t>[Price per –                      ]</w:t>
            </w:r>
          </w:p>
        </w:tc>
        <w:tc>
          <w:tcPr>
            <w:tcW w:w="2340" w:type="dxa"/>
          </w:tcPr>
          <w:p w:rsidR="00356746" w:rsidRDefault="00356746">
            <w:pPr>
              <w:tabs>
                <w:tab w:val="left" w:pos="720"/>
                <w:tab w:val="right" w:pos="2502"/>
              </w:tabs>
              <w:spacing w:after="0"/>
              <w:rPr>
                <w:rFonts w:ascii="Arial" w:hAnsi="Arial" w:cs="Arial"/>
                <w:b/>
                <w:i/>
                <w:sz w:val="16"/>
                <w:szCs w:val="16"/>
              </w:rPr>
            </w:pPr>
          </w:p>
          <w:p w:rsidR="00356746" w:rsidRDefault="00356746">
            <w:pPr>
              <w:tabs>
                <w:tab w:val="left" w:pos="720"/>
                <w:tab w:val="right" w:pos="2502"/>
              </w:tabs>
              <w:spacing w:after="0"/>
              <w:rPr>
                <w:rFonts w:ascii="Arial" w:hAnsi="Arial" w:cs="Arial"/>
                <w:b/>
                <w:i/>
                <w:sz w:val="16"/>
                <w:szCs w:val="16"/>
              </w:rPr>
            </w:pPr>
          </w:p>
          <w:p w:rsidR="00356746" w:rsidRDefault="00356746">
            <w:pPr>
              <w:tabs>
                <w:tab w:val="left" w:pos="1962"/>
                <w:tab w:val="right" w:pos="2502"/>
              </w:tabs>
              <w:spacing w:after="0"/>
              <w:rPr>
                <w:rFonts w:ascii="Arial" w:hAnsi="Arial" w:cs="Arial"/>
                <w:b/>
                <w:i/>
                <w:sz w:val="16"/>
                <w:szCs w:val="16"/>
                <w:u w:val="single"/>
              </w:rPr>
            </w:pPr>
            <w:r>
              <w:rPr>
                <w:rFonts w:ascii="Arial" w:hAnsi="Arial" w:cs="Arial"/>
                <w:b/>
                <w:i/>
                <w:sz w:val="16"/>
                <w:szCs w:val="16"/>
                <w:u w:val="single"/>
              </w:rPr>
              <w:tab/>
            </w:r>
          </w:p>
          <w:p w:rsidR="00356746" w:rsidRDefault="00356746">
            <w:pPr>
              <w:tabs>
                <w:tab w:val="left" w:pos="720"/>
              </w:tabs>
              <w:spacing w:after="0"/>
              <w:rPr>
                <w:rFonts w:ascii="Arial" w:hAnsi="Arial" w:cs="Arial"/>
                <w:b/>
                <w:i/>
                <w:sz w:val="16"/>
                <w:szCs w:val="16"/>
              </w:rPr>
            </w:pPr>
            <w:r>
              <w:rPr>
                <w:rFonts w:ascii="Arial" w:hAnsi="Arial" w:cs="Arial"/>
                <w:b/>
                <w:i/>
                <w:sz w:val="16"/>
                <w:szCs w:val="16"/>
              </w:rPr>
              <w:t>[Price per –                     ]</w:t>
            </w:r>
          </w:p>
        </w:tc>
        <w:tc>
          <w:tcPr>
            <w:tcW w:w="2340" w:type="dxa"/>
          </w:tcPr>
          <w:p w:rsidR="00356746" w:rsidRDefault="00356746">
            <w:pPr>
              <w:tabs>
                <w:tab w:val="left" w:pos="720"/>
                <w:tab w:val="right" w:pos="2502"/>
              </w:tabs>
              <w:spacing w:after="0"/>
              <w:rPr>
                <w:rFonts w:ascii="Arial" w:hAnsi="Arial" w:cs="Arial"/>
                <w:b/>
                <w:i/>
                <w:sz w:val="16"/>
                <w:szCs w:val="16"/>
              </w:rPr>
            </w:pPr>
          </w:p>
          <w:p w:rsidR="00356746" w:rsidRDefault="00356746">
            <w:pPr>
              <w:tabs>
                <w:tab w:val="left" w:pos="720"/>
                <w:tab w:val="right" w:pos="2502"/>
              </w:tabs>
              <w:spacing w:after="0"/>
              <w:rPr>
                <w:rFonts w:ascii="Arial" w:hAnsi="Arial" w:cs="Arial"/>
                <w:b/>
                <w:i/>
                <w:sz w:val="16"/>
                <w:szCs w:val="16"/>
              </w:rPr>
            </w:pPr>
          </w:p>
          <w:p w:rsidR="00356746" w:rsidRDefault="00356746">
            <w:pPr>
              <w:tabs>
                <w:tab w:val="left" w:pos="1962"/>
                <w:tab w:val="right" w:pos="2502"/>
              </w:tabs>
              <w:spacing w:after="0"/>
              <w:rPr>
                <w:rFonts w:ascii="Arial" w:hAnsi="Arial" w:cs="Arial"/>
                <w:b/>
                <w:i/>
                <w:sz w:val="16"/>
                <w:szCs w:val="16"/>
                <w:u w:val="single"/>
              </w:rPr>
            </w:pPr>
            <w:r>
              <w:rPr>
                <w:rFonts w:ascii="Arial" w:hAnsi="Arial" w:cs="Arial"/>
                <w:b/>
                <w:i/>
                <w:sz w:val="16"/>
                <w:szCs w:val="16"/>
                <w:u w:val="single"/>
              </w:rPr>
              <w:tab/>
            </w:r>
          </w:p>
          <w:p w:rsidR="00356746" w:rsidRDefault="00356746">
            <w:pPr>
              <w:tabs>
                <w:tab w:val="left" w:pos="720"/>
              </w:tabs>
              <w:spacing w:after="0"/>
              <w:rPr>
                <w:rFonts w:ascii="Arial" w:hAnsi="Arial" w:cs="Arial"/>
                <w:b/>
                <w:i/>
                <w:sz w:val="16"/>
                <w:szCs w:val="16"/>
              </w:rPr>
            </w:pPr>
            <w:r>
              <w:rPr>
                <w:rFonts w:ascii="Arial" w:hAnsi="Arial" w:cs="Arial"/>
                <w:b/>
                <w:i/>
                <w:sz w:val="16"/>
                <w:szCs w:val="16"/>
              </w:rPr>
              <w:t>[Price per –                      ]</w:t>
            </w:r>
          </w:p>
        </w:tc>
      </w:tr>
    </w:tbl>
    <w:p w:rsidR="00356746" w:rsidRDefault="00356746">
      <w:pPr>
        <w:tabs>
          <w:tab w:val="left" w:pos="720"/>
        </w:tabs>
        <w:spacing w:after="0"/>
        <w:rPr>
          <w:rFonts w:ascii="Arial" w:hAnsi="Arial" w:cs="Arial"/>
          <w:b/>
          <w:i/>
          <w:sz w:val="20"/>
        </w:rPr>
      </w:pPr>
    </w:p>
    <w:p w:rsidR="00356746" w:rsidRDefault="00356746">
      <w:pPr>
        <w:tabs>
          <w:tab w:val="left" w:pos="720"/>
        </w:tabs>
        <w:spacing w:after="120"/>
        <w:rPr>
          <w:rFonts w:ascii="Arial" w:hAnsi="Arial" w:cs="Arial"/>
          <w:b/>
          <w:i/>
          <w:sz w:val="20"/>
        </w:rPr>
      </w:pPr>
      <w:r>
        <w:rPr>
          <w:rFonts w:ascii="Arial" w:hAnsi="Arial" w:cs="Arial"/>
          <w:b/>
          <w:i/>
          <w:sz w:val="20"/>
        </w:rPr>
        <w:t xml:space="preserve">[LHIN – If no Special Rates or Multiple Patient Rates apply, </w:t>
      </w:r>
      <w:r>
        <w:rPr>
          <w:rFonts w:ascii="Arial" w:hAnsi="Arial" w:cs="Arial"/>
          <w:b/>
          <w:i/>
          <w:sz w:val="20"/>
          <w:u w:val="single"/>
        </w:rPr>
        <w:t>delete</w:t>
      </w:r>
      <w:r>
        <w:rPr>
          <w:rFonts w:ascii="Arial" w:hAnsi="Arial" w:cs="Arial"/>
          <w:b/>
          <w:i/>
          <w:sz w:val="20"/>
        </w:rPr>
        <w:t xml:space="preserve"> this chart. Check the Instruction Manual for instructions on Special Rates and Multiple Patient Rates.]</w:t>
      </w:r>
    </w:p>
    <w:p w:rsidR="00356746" w:rsidRDefault="00356746">
      <w:pPr>
        <w:keepNext/>
        <w:tabs>
          <w:tab w:val="left" w:pos="720"/>
        </w:tabs>
        <w:rPr>
          <w:rFonts w:ascii="Arial" w:hAnsi="Arial" w:cs="Arial"/>
          <w:b/>
          <w:i/>
          <w:sz w:val="20"/>
        </w:rPr>
      </w:pPr>
    </w:p>
    <w:p w:rsidR="00356746" w:rsidRDefault="00356746">
      <w:pPr>
        <w:rPr>
          <w:sz w:val="16"/>
        </w:rPr>
      </w:pPr>
    </w:p>
    <w:p w:rsidR="00356746" w:rsidRDefault="00356746" w:rsidP="00356746">
      <w:pPr>
        <w:pStyle w:val="BlakesDocID"/>
        <w:tabs>
          <w:tab w:val="left" w:pos="12022"/>
        </w:tabs>
      </w:pPr>
      <w:r>
        <w:tab/>
      </w:r>
    </w:p>
    <w:p w:rsidR="00356746" w:rsidRDefault="00634D3D" w:rsidP="00356746">
      <w:pPr>
        <w:pStyle w:val="BlakesDocID"/>
      </w:pPr>
      <w:fldSimple w:instr=" DOCPROPERTY DOCXDOCID DMS=HummingbirdDM5 Format=&lt;&lt;NUM&gt;&gt;.&lt;&lt;VER&gt;&gt; PRESERVELOCATION \* MERGEFORMAT ">
        <w:r w:rsidR="00356746" w:rsidRPr="009C61B2">
          <w:t>23493125.2</w:t>
        </w:r>
      </w:fldSimple>
    </w:p>
    <w:sectPr w:rsidR="00356746">
      <w:pgSz w:w="15840" w:h="12240" w:orient="landscape" w:code="1"/>
      <w:pgMar w:top="1152" w:right="1440" w:bottom="1008" w:left="1008"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D3D" w:rsidRDefault="00634D3D">
      <w:r>
        <w:separator/>
      </w:r>
    </w:p>
  </w:endnote>
  <w:endnote w:type="continuationSeparator" w:id="0">
    <w:p w:rsidR="00634D3D" w:rsidRDefault="0063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D3D" w:rsidRDefault="00634D3D">
      <w:r>
        <w:separator/>
      </w:r>
    </w:p>
  </w:footnote>
  <w:footnote w:type="continuationSeparator" w:id="0">
    <w:p w:rsidR="00634D3D" w:rsidRDefault="0063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46" w:rsidRDefault="00356746">
    <w:pPr>
      <w:tabs>
        <w:tab w:val="right" w:pos="13410"/>
      </w:tabs>
      <w:rPr>
        <w:rFonts w:ascii="Arial" w:hAnsi="Arial" w:cs="Arial"/>
        <w:sz w:val="14"/>
      </w:rPr>
    </w:pPr>
    <w:r w:rsidRPr="00E14CD7">
      <w:rPr>
        <w:rFonts w:ascii="Arial" w:hAnsi="Arial" w:cs="Arial"/>
        <w:sz w:val="14"/>
      </w:rPr>
      <w:t>Price Form – 201</w:t>
    </w:r>
    <w:r>
      <w:rPr>
        <w:rFonts w:ascii="Arial" w:hAnsi="Arial" w:cs="Arial"/>
        <w:sz w:val="14"/>
      </w:rPr>
      <w:t xml:space="preserve">4 </w:t>
    </w:r>
    <w:r w:rsidRPr="00E14CD7">
      <w:rPr>
        <w:rFonts w:ascii="Arial" w:hAnsi="Arial" w:cs="Arial"/>
        <w:sz w:val="14"/>
      </w:rPr>
      <w:t xml:space="preserve">Consolidated Services Version </w:t>
    </w:r>
    <w:r w:rsidRPr="00E14CD7">
      <w:rPr>
        <w:rFonts w:ascii="Arial" w:hAnsi="Arial" w:cs="Arial"/>
        <w:sz w:val="14"/>
        <w:szCs w:val="14"/>
      </w:rPr>
      <w:t xml:space="preserve">– </w:t>
    </w:r>
    <w:r w:rsidRPr="00B82B0D">
      <w:rPr>
        <w:rFonts w:ascii="Arial" w:hAnsi="Arial" w:cs="Arial"/>
        <w:sz w:val="14"/>
        <w:szCs w:val="14"/>
      </w:rPr>
      <w:t xml:space="preserve">Template </w:t>
    </w:r>
    <w:r>
      <w:rPr>
        <w:rFonts w:ascii="Arial" w:hAnsi="Arial" w:cs="Arial"/>
        <w:sz w:val="14"/>
        <w:szCs w:val="14"/>
      </w:rPr>
      <w:t>Final</w:t>
    </w:r>
    <w:r w:rsidRPr="00B82B0D">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rPr>
      <w:tab/>
      <w:t>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4E1072">
      <w:rPr>
        <w:rStyle w:val="PageNumber"/>
        <w:rFonts w:ascii="Arial" w:hAnsi="Arial" w:cs="Arial"/>
        <w:noProof/>
        <w:sz w:val="14"/>
      </w:rPr>
      <w:t>9</w:t>
    </w:r>
    <w:r>
      <w:rPr>
        <w:rStyle w:val="PageNumber"/>
        <w:rFonts w:ascii="Arial" w:hAnsi="Arial" w:cs="Arial"/>
        <w:sz w:val="14"/>
      </w:rPr>
      <w:fldChar w:fldCharType="end"/>
    </w:r>
    <w:r>
      <w:rPr>
        <w:rStyle w:val="PageNumber"/>
        <w:rFonts w:ascii="Arial" w:hAnsi="Arial" w:cs="Arial"/>
        <w:sz w:val="14"/>
      </w:rPr>
      <w:t xml:space="preserve"> </w:t>
    </w:r>
    <w:r>
      <w:rPr>
        <w:rFonts w:ascii="Arial" w:hAnsi="Arial" w:cs="Arial"/>
        <w:sz w:val="14"/>
      </w:rPr>
      <w:t xml:space="preserve">of </w:t>
    </w:r>
    <w:r>
      <w:rPr>
        <w:rFonts w:ascii="Arial" w:hAnsi="Arial" w:cs="Arial"/>
        <w:sz w:val="14"/>
      </w:rPr>
      <w:fldChar w:fldCharType="begin"/>
    </w:r>
    <w:r>
      <w:rPr>
        <w:rFonts w:ascii="Arial" w:hAnsi="Arial" w:cs="Arial"/>
        <w:sz w:val="14"/>
      </w:rPr>
      <w:instrText xml:space="preserve"> NUMPAGES   \* MERGEFORMAT </w:instrText>
    </w:r>
    <w:r>
      <w:rPr>
        <w:rFonts w:ascii="Arial" w:hAnsi="Arial" w:cs="Arial"/>
        <w:sz w:val="14"/>
      </w:rPr>
      <w:fldChar w:fldCharType="separate"/>
    </w:r>
    <w:r w:rsidR="004E1072">
      <w:rPr>
        <w:rFonts w:ascii="Arial" w:hAnsi="Arial" w:cs="Arial"/>
        <w:noProof/>
        <w:sz w:val="14"/>
      </w:rPr>
      <w:t>10</w:t>
    </w:r>
    <w:r>
      <w:rPr>
        <w:rFonts w:ascii="Arial" w:hAnsi="Arial" w:cs="Arial"/>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46" w:rsidRDefault="00356746">
    <w:pPr>
      <w:pStyle w:val="Header"/>
      <w:tabs>
        <w:tab w:val="right" w:pos="9360"/>
      </w:tabs>
      <w:rPr>
        <w:sz w:val="16"/>
      </w:rPr>
    </w:pPr>
  </w:p>
  <w:p w:rsidR="00356746" w:rsidRDefault="00356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46" w:rsidRPr="005D211F" w:rsidRDefault="00356746" w:rsidP="00356746">
    <w:pPr>
      <w:tabs>
        <w:tab w:val="right" w:pos="13410"/>
      </w:tabs>
      <w:rPr>
        <w:rFonts w:ascii="Arial" w:hAnsi="Arial" w:cs="Arial"/>
        <w:sz w:val="14"/>
      </w:rPr>
    </w:pPr>
    <w:r w:rsidRPr="00E14CD7">
      <w:rPr>
        <w:rFonts w:ascii="Arial" w:hAnsi="Arial" w:cs="Arial"/>
        <w:sz w:val="14"/>
      </w:rPr>
      <w:t>Price Form – 201</w:t>
    </w:r>
    <w:r>
      <w:rPr>
        <w:rFonts w:ascii="Arial" w:hAnsi="Arial" w:cs="Arial"/>
        <w:sz w:val="14"/>
      </w:rPr>
      <w:t>4</w:t>
    </w:r>
    <w:r w:rsidRPr="00E14CD7">
      <w:rPr>
        <w:rFonts w:ascii="Arial" w:hAnsi="Arial" w:cs="Arial"/>
        <w:sz w:val="14"/>
      </w:rPr>
      <w:t xml:space="preserve"> Consolidated Services Version </w:t>
    </w:r>
    <w:r w:rsidRPr="00E14CD7">
      <w:rPr>
        <w:rFonts w:ascii="Arial" w:hAnsi="Arial" w:cs="Arial"/>
        <w:sz w:val="14"/>
        <w:szCs w:val="14"/>
      </w:rPr>
      <w:t xml:space="preserve">– </w:t>
    </w:r>
    <w:r w:rsidRPr="00B82B0D">
      <w:rPr>
        <w:rFonts w:ascii="Arial" w:hAnsi="Arial" w:cs="Arial"/>
        <w:sz w:val="14"/>
        <w:szCs w:val="14"/>
      </w:rPr>
      <w:t>Template</w:t>
    </w:r>
    <w:r>
      <w:rPr>
        <w:rFonts w:ascii="Arial" w:hAnsi="Arial" w:cs="Arial"/>
        <w:sz w:val="14"/>
        <w:szCs w:val="14"/>
      </w:rPr>
      <w:t xml:space="preserve"> Final</w:t>
    </w:r>
    <w:r w:rsidRPr="00B82B0D">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rPr>
      <w:tab/>
      <w:t>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026707">
      <w:rPr>
        <w:rStyle w:val="PageNumber"/>
        <w:rFonts w:ascii="Arial" w:hAnsi="Arial" w:cs="Arial"/>
        <w:noProof/>
        <w:sz w:val="14"/>
      </w:rPr>
      <w:t>2</w:t>
    </w:r>
    <w:r>
      <w:rPr>
        <w:rStyle w:val="PageNumber"/>
        <w:rFonts w:ascii="Arial" w:hAnsi="Arial" w:cs="Arial"/>
        <w:sz w:val="14"/>
      </w:rPr>
      <w:fldChar w:fldCharType="end"/>
    </w:r>
    <w:r>
      <w:rPr>
        <w:rStyle w:val="PageNumber"/>
        <w:rFonts w:ascii="Arial" w:hAnsi="Arial" w:cs="Arial"/>
        <w:sz w:val="14"/>
      </w:rPr>
      <w:t xml:space="preserve"> </w:t>
    </w:r>
    <w:r>
      <w:rPr>
        <w:rFonts w:ascii="Arial" w:hAnsi="Arial" w:cs="Arial"/>
        <w:sz w:val="14"/>
      </w:rPr>
      <w:t xml:space="preserve">of </w:t>
    </w:r>
    <w:r>
      <w:rPr>
        <w:rFonts w:ascii="Arial" w:hAnsi="Arial" w:cs="Arial"/>
        <w:sz w:val="14"/>
      </w:rPr>
      <w:fldChar w:fldCharType="begin"/>
    </w:r>
    <w:r>
      <w:rPr>
        <w:rFonts w:ascii="Arial" w:hAnsi="Arial" w:cs="Arial"/>
        <w:sz w:val="14"/>
      </w:rPr>
      <w:instrText xml:space="preserve"> NUMPAGES   \* MERGEFORMAT </w:instrText>
    </w:r>
    <w:r>
      <w:rPr>
        <w:rFonts w:ascii="Arial" w:hAnsi="Arial" w:cs="Arial"/>
        <w:sz w:val="14"/>
      </w:rPr>
      <w:fldChar w:fldCharType="separate"/>
    </w:r>
    <w:r w:rsidR="00026707">
      <w:rPr>
        <w:rFonts w:ascii="Arial" w:hAnsi="Arial" w:cs="Arial"/>
        <w:noProof/>
        <w:sz w:val="14"/>
      </w:rPr>
      <w:t>2</w:t>
    </w:r>
    <w:r>
      <w:rPr>
        <w:rFonts w:ascii="Arial" w:hAnsi="Arial" w:cs="Arial"/>
        <w:sz w:val="1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746" w:rsidRDefault="00356746">
    <w:pPr>
      <w:pStyle w:val="Header"/>
      <w:tabs>
        <w:tab w:val="right" w:pos="13410"/>
      </w:tabs>
      <w:spacing w:after="0"/>
      <w:rPr>
        <w:rFonts w:ascii="Arial" w:hAnsi="Arial" w:cs="Arial"/>
        <w:sz w:val="14"/>
      </w:rPr>
    </w:pPr>
    <w:r w:rsidRPr="00E14CD7">
      <w:rPr>
        <w:rFonts w:ascii="Arial" w:hAnsi="Arial" w:cs="Arial"/>
        <w:sz w:val="14"/>
      </w:rPr>
      <w:t>Price Form – 201</w:t>
    </w:r>
    <w:r>
      <w:rPr>
        <w:rFonts w:ascii="Arial" w:hAnsi="Arial" w:cs="Arial"/>
        <w:sz w:val="14"/>
      </w:rPr>
      <w:t>4</w:t>
    </w:r>
    <w:r w:rsidRPr="00E14CD7">
      <w:rPr>
        <w:rFonts w:ascii="Arial" w:hAnsi="Arial" w:cs="Arial"/>
        <w:sz w:val="14"/>
      </w:rPr>
      <w:t xml:space="preserve"> Consolidated Services Version </w:t>
    </w:r>
    <w:r w:rsidRPr="00E14CD7">
      <w:rPr>
        <w:rFonts w:ascii="Arial" w:hAnsi="Arial" w:cs="Arial"/>
        <w:sz w:val="14"/>
        <w:szCs w:val="14"/>
      </w:rPr>
      <w:t xml:space="preserve">– </w:t>
    </w:r>
    <w:r w:rsidRPr="00B82B0D">
      <w:rPr>
        <w:rFonts w:ascii="Arial" w:hAnsi="Arial" w:cs="Arial"/>
        <w:sz w:val="14"/>
        <w:szCs w:val="14"/>
      </w:rPr>
      <w:t>Template</w:t>
    </w:r>
    <w:r>
      <w:rPr>
        <w:rFonts w:ascii="Arial" w:hAnsi="Arial" w:cs="Arial"/>
        <w:sz w:val="14"/>
        <w:szCs w:val="14"/>
      </w:rPr>
      <w:t xml:space="preserve"> Final</w:t>
    </w:r>
    <w:r w:rsidRPr="00B82B0D">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rPr>
      <w:tab/>
      <w:t>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4E1072">
      <w:rPr>
        <w:rStyle w:val="PageNumber"/>
        <w:rFonts w:ascii="Arial" w:hAnsi="Arial" w:cs="Arial"/>
        <w:noProof/>
        <w:sz w:val="14"/>
      </w:rPr>
      <w:t>10</w:t>
    </w:r>
    <w:r>
      <w:rPr>
        <w:rStyle w:val="PageNumber"/>
        <w:rFonts w:ascii="Arial" w:hAnsi="Arial" w:cs="Arial"/>
        <w:sz w:val="14"/>
      </w:rPr>
      <w:fldChar w:fldCharType="end"/>
    </w:r>
    <w:r>
      <w:rPr>
        <w:rStyle w:val="PageNumber"/>
        <w:rFonts w:ascii="Arial" w:hAnsi="Arial" w:cs="Arial"/>
        <w:sz w:val="14"/>
      </w:rPr>
      <w:t xml:space="preserve"> </w:t>
    </w:r>
    <w:r>
      <w:rPr>
        <w:rFonts w:ascii="Arial" w:hAnsi="Arial" w:cs="Arial"/>
        <w:sz w:val="14"/>
      </w:rPr>
      <w:t xml:space="preserve">of </w:t>
    </w:r>
    <w:r>
      <w:rPr>
        <w:rFonts w:ascii="Arial" w:hAnsi="Arial" w:cs="Arial"/>
        <w:sz w:val="14"/>
      </w:rPr>
      <w:fldChar w:fldCharType="begin"/>
    </w:r>
    <w:r>
      <w:rPr>
        <w:rFonts w:ascii="Arial" w:hAnsi="Arial" w:cs="Arial"/>
        <w:sz w:val="14"/>
      </w:rPr>
      <w:instrText xml:space="preserve"> NUMPAGES   \* MERGEFORMAT </w:instrText>
    </w:r>
    <w:r>
      <w:rPr>
        <w:rFonts w:ascii="Arial" w:hAnsi="Arial" w:cs="Arial"/>
        <w:sz w:val="14"/>
      </w:rPr>
      <w:fldChar w:fldCharType="separate"/>
    </w:r>
    <w:r w:rsidR="004E1072">
      <w:rPr>
        <w:rFonts w:ascii="Arial" w:hAnsi="Arial" w:cs="Arial"/>
        <w:noProof/>
        <w:sz w:val="14"/>
      </w:rPr>
      <w:t>10</w:t>
    </w:r>
    <w:r>
      <w:rPr>
        <w:rFonts w:ascii="Arial" w:hAnsi="Arial" w:cs="Arial"/>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B0616"/>
    <w:multiLevelType w:val="multilevel"/>
    <w:tmpl w:val="58FC0EC0"/>
    <w:name w:val="Legal"/>
    <w:lvl w:ilvl="0">
      <w:start w:val="1"/>
      <w:numFmt w:val="decimal"/>
      <w:suff w:val="nothing"/>
      <w:lvlText w:val="SECTION %1 - "/>
      <w:lvlJc w:val="left"/>
      <w:pPr>
        <w:ind w:left="0" w:firstLine="0"/>
      </w:pPr>
      <w:rPr>
        <w:rFonts w:ascii="Arial" w:hAnsi="Arial" w:hint="default"/>
        <w:b/>
        <w:i w:val="0"/>
        <w:caps/>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3024"/>
        </w:tabs>
        <w:ind w:left="3024" w:hanging="432"/>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3744"/>
        </w:tabs>
        <w:ind w:left="3744" w:hanging="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B7923C2"/>
    <w:multiLevelType w:val="multilevel"/>
    <w:tmpl w:val="C4EE6824"/>
    <w:lvl w:ilvl="0">
      <w:start w:val="1"/>
      <w:numFmt w:val="decimal"/>
      <w:pStyle w:val="Heading1"/>
      <w:suff w:val="nothing"/>
      <w:lvlText w:val="SCHEDULE %1 - "/>
      <w:lvlJc w:val="left"/>
      <w:pPr>
        <w:ind w:left="0" w:firstLine="0"/>
      </w:pPr>
      <w:rPr>
        <w:rFonts w:ascii="Arial" w:hAnsi="Arial"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pStyle w:val="Heading4"/>
      <w:lvlText w:val="(%4)"/>
      <w:lvlJc w:val="left"/>
      <w:pPr>
        <w:tabs>
          <w:tab w:val="num" w:pos="1080"/>
        </w:tabs>
        <w:ind w:left="0" w:firstLine="720"/>
      </w:pPr>
      <w:rPr>
        <w:rFonts w:ascii="Times New Roman" w:hAnsi="Times New Roman"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Times New Roman" w:hAnsi="Times New Roman" w:hint="default"/>
        <w:b w:val="0"/>
        <w:i w:val="0"/>
        <w:sz w:val="22"/>
      </w:rPr>
    </w:lvl>
    <w:lvl w:ilvl="5">
      <w:start w:val="1"/>
      <w:numFmt w:val="lowerRoman"/>
      <w:pStyle w:val="Heading6"/>
      <w:lvlText w:val="(%6)"/>
      <w:lvlJc w:val="left"/>
      <w:pPr>
        <w:tabs>
          <w:tab w:val="num" w:pos="2880"/>
        </w:tabs>
        <w:ind w:left="2520" w:hanging="360"/>
      </w:pPr>
      <w:rPr>
        <w:rFonts w:ascii="Times New Roman" w:hAnsi="Times New Roman" w:hint="default"/>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C0053FE"/>
    <w:multiLevelType w:val="multilevel"/>
    <w:tmpl w:val="E92E1066"/>
    <w:lvl w:ilvl="0">
      <w:start w:val="1"/>
      <w:numFmt w:val="decimal"/>
      <w:suff w:val="nothing"/>
      <w:lvlText w:val="SECTION %1 - "/>
      <w:lvlJc w:val="left"/>
      <w:pPr>
        <w:ind w:left="0" w:firstLine="0"/>
      </w:pPr>
      <w:rPr>
        <w:rFonts w:ascii="Arial" w:hAnsi="Bookman Old Style"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520" w:hanging="36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1" w:val="10839356"/>
    <w:docVar w:name="DOCX97_10" w:val="22/06/99 4:15:04 PM"/>
    <w:docVar w:name="DOCX97_11" w:val="40086"/>
    <w:docVar w:name="DOCX97_2" w:val="c:\asneeded\source\45source\10839356"/>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YesToC"/>
    <w:docVar w:name="DOCX97_4" w:val="c:\asneeded\target\45target\10839356"/>
    <w:docVar w:name="DOCX97_40" w:val="YesBackTabs"/>
    <w:docVar w:name="DOCX97_42" w:val="0Footnotes"/>
    <w:docVar w:name="DOCX97_43" w:val="0Endnotes"/>
    <w:docVar w:name="DOCX97_45" w:val="1"/>
    <w:docVar w:name="DOCX97_46" w:val="1"/>
    <w:docVar w:name="DOCX97_47" w:val="0.33"/>
    <w:docVar w:name="DOCX97_48" w:val="1"/>
    <w:docVar w:name="DOCX97_49" w:val="11"/>
    <w:docVar w:name="DOCX97_5" w:val=" 190833"/>
    <w:docVar w:name="DOCX97_50" w:val="Times New Roman Regular"/>
    <w:docVar w:name="DOCX97_51" w:val="NoDocType"/>
    <w:docVar w:name="DOCX97_52" w:val="Document"/>
    <w:docVar w:name="DOCX97_53" w:val="1"/>
    <w:docVar w:name="DOCX97_54" w:val="YesLeading"/>
    <w:docVar w:name="DOCX97_55" w:val="12"/>
    <w:docVar w:name="DOCX97_56" w:val="Times New Roman"/>
    <w:docVar w:name="DOCX97_58" w:val="GoodLabelDoc"/>
    <w:docVar w:name="DOCX97_59" w:val="8.5"/>
    <w:docVar w:name="DOCX97_6" w:val="245,760"/>
    <w:docVar w:name="DOCX97_60" w:val="YesAdvance"/>
    <w:docVar w:name="DOCX97_61" w:val="NoSpacers"/>
    <w:docVar w:name="DOCX97_62" w:val="YesPrivate"/>
    <w:docVar w:name="DOCX97_65" w:val="GoodChars"/>
    <w:docVar w:name="DOCX97_66" w:val="GoodQuotes"/>
    <w:docVar w:name="DOCX97_69" w:val="NoInternational"/>
    <w:docVar w:name="DOCX97_7" w:val="21/07/99 3:53:04 PM"/>
    <w:docVar w:name="DOCX97_8" w:val="21/07/99 3:54:07 PM"/>
    <w:docVar w:name="DOCX97_89" w:val="WordMacrosDone"/>
    <w:docVar w:name="DOCX97_90" w:val="DocX97WPDone"/>
    <w:docVar w:name="DOCX97_91" w:val="BlakeCassels"/>
    <w:docVar w:name="DocXParaNum" w:val="Done"/>
    <w:docVar w:name="zzmpFixedCurrentTOCScheme" w:val="Legal"/>
    <w:docVar w:name="zzmpFixedCurScheme" w:val="Legal"/>
  </w:docVars>
  <w:rsids>
    <w:rsidRoot w:val="00E86929"/>
    <w:rsid w:val="00026707"/>
    <w:rsid w:val="000B1848"/>
    <w:rsid w:val="000D2670"/>
    <w:rsid w:val="00356746"/>
    <w:rsid w:val="003C55FF"/>
    <w:rsid w:val="004E1072"/>
    <w:rsid w:val="00634D3D"/>
    <w:rsid w:val="0067262E"/>
    <w:rsid w:val="009F5FC5"/>
    <w:rsid w:val="00E8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ity"/>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2"/>
      <w:lang w:val="en-CA" w:eastAsia="en-CA"/>
    </w:rPr>
  </w:style>
  <w:style w:type="paragraph" w:styleId="Heading1">
    <w:name w:val="heading 1"/>
    <w:aliases w:val="Judy1"/>
    <w:basedOn w:val="Normal"/>
    <w:qFormat/>
    <w:pPr>
      <w:keepNext/>
      <w:numPr>
        <w:numId w:val="2"/>
      </w:numPr>
      <w:tabs>
        <w:tab w:val="left" w:pos="1620"/>
      </w:tabs>
      <w:outlineLvl w:val="0"/>
    </w:pPr>
    <w:rPr>
      <w:rFonts w:ascii="Arial" w:hAnsi="Arial"/>
      <w:b/>
      <w:kern w:val="28"/>
    </w:rPr>
  </w:style>
  <w:style w:type="paragraph" w:styleId="Heading2">
    <w:name w:val="heading 2"/>
    <w:aliases w:val="Judy2"/>
    <w:basedOn w:val="Normal"/>
    <w:next w:val="Normal"/>
    <w:qFormat/>
    <w:pPr>
      <w:keepNext/>
      <w:numPr>
        <w:ilvl w:val="1"/>
        <w:numId w:val="3"/>
      </w:numPr>
      <w:outlineLvl w:val="1"/>
    </w:pPr>
    <w:rPr>
      <w:rFonts w:ascii="Arial" w:hAnsi="Arial"/>
      <w:b/>
      <w:lang w:val="en-US"/>
    </w:rPr>
  </w:style>
  <w:style w:type="paragraph" w:styleId="Heading3">
    <w:name w:val="heading 3"/>
    <w:aliases w:val="Judy3"/>
    <w:basedOn w:val="Normal"/>
    <w:next w:val="Normal"/>
    <w:qFormat/>
    <w:pPr>
      <w:outlineLvl w:val="2"/>
    </w:pPr>
    <w:rPr>
      <w:lang w:val="en-US"/>
    </w:rPr>
  </w:style>
  <w:style w:type="paragraph" w:styleId="Heading4">
    <w:name w:val="heading 4"/>
    <w:aliases w:val="Judy4"/>
    <w:basedOn w:val="Normal"/>
    <w:next w:val="BodyText"/>
    <w:autoRedefine/>
    <w:qFormat/>
    <w:pPr>
      <w:numPr>
        <w:ilvl w:val="3"/>
        <w:numId w:val="4"/>
      </w:numPr>
      <w:outlineLvl w:val="3"/>
    </w:pPr>
    <w:rPr>
      <w:lang w:val="en-US"/>
    </w:rPr>
  </w:style>
  <w:style w:type="paragraph" w:styleId="Heading5">
    <w:name w:val="heading 5"/>
    <w:aliases w:val="Judy5"/>
    <w:basedOn w:val="Normal"/>
    <w:next w:val="BodyText"/>
    <w:autoRedefine/>
    <w:qFormat/>
    <w:pPr>
      <w:numPr>
        <w:ilvl w:val="4"/>
        <w:numId w:val="5"/>
      </w:numPr>
      <w:outlineLvl w:val="4"/>
    </w:pPr>
    <w:rPr>
      <w:lang w:val="en-US"/>
    </w:rPr>
  </w:style>
  <w:style w:type="paragraph" w:styleId="Heading6">
    <w:name w:val="heading 6"/>
    <w:aliases w:val="Judy6"/>
    <w:basedOn w:val="Normal"/>
    <w:next w:val="BodyText"/>
    <w:autoRedefine/>
    <w:qFormat/>
    <w:pPr>
      <w:numPr>
        <w:ilvl w:val="5"/>
        <w:numId w:val="6"/>
      </w:numPr>
      <w:outlineLvl w:val="5"/>
    </w:pPr>
    <w:rPr>
      <w:lang w:val="en-US"/>
    </w:rPr>
  </w:style>
  <w:style w:type="paragraph" w:styleId="Heading7">
    <w:name w:val="heading 7"/>
    <w:basedOn w:val="Normal"/>
    <w:next w:val="BodyText"/>
    <w:qFormat/>
    <w:pPr>
      <w:numPr>
        <w:ilvl w:val="6"/>
        <w:numId w:val="1"/>
      </w:numPr>
      <w:outlineLvl w:val="6"/>
    </w:pPr>
  </w:style>
  <w:style w:type="paragraph" w:styleId="Heading8">
    <w:name w:val="heading 8"/>
    <w:basedOn w:val="Normal"/>
    <w:next w:val="BodyText"/>
    <w:qFormat/>
    <w:pPr>
      <w:spacing w:before="240" w:after="60"/>
      <w:outlineLvl w:val="7"/>
    </w:pPr>
    <w:rPr>
      <w:i/>
    </w:rPr>
  </w:style>
  <w:style w:type="paragraph" w:styleId="Heading9">
    <w:name w:val="heading 9"/>
    <w:basedOn w:val="Normal"/>
    <w:next w:val="BodyText"/>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rPr>
      <w:sz w:val="20"/>
    </w:rPr>
  </w:style>
  <w:style w:type="paragraph" w:styleId="Date">
    <w:name w:val="Date"/>
    <w:basedOn w:val="BodyText"/>
    <w:next w:val="BodyText"/>
  </w:style>
  <w:style w:type="paragraph" w:styleId="NormalIndent">
    <w:name w:val="Normal Indent"/>
    <w:basedOn w:val="Normal"/>
    <w:pPr>
      <w:ind w:left="720"/>
    </w:pPr>
  </w:style>
  <w:style w:type="table" w:styleId="TableGrid">
    <w:name w:val="Table Grid"/>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
    <w:name w:val="ParaNum"/>
    <w:basedOn w:val="DefaultParagraphFont"/>
  </w:style>
  <w:style w:type="character" w:styleId="EndnoteReference">
    <w:name w:val="endnote reference"/>
    <w:semiHidden/>
    <w:rPr>
      <w:vertAlign w:val="superscript"/>
    </w:rPr>
  </w:style>
  <w:style w:type="paragraph" w:styleId="EndnoteText">
    <w:name w:val="endnote text"/>
    <w:basedOn w:val="Normal"/>
    <w:semiHidden/>
    <w:rPr>
      <w:sz w:val="20"/>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character" w:styleId="CommentReference">
    <w:name w:val="annotation reference"/>
    <w:semiHidden/>
    <w:rPr>
      <w:sz w:val="16"/>
    </w:rPr>
  </w:style>
  <w:style w:type="paragraph" w:styleId="TOC1">
    <w:name w:val="toc 1"/>
    <w:basedOn w:val="Normal"/>
    <w:next w:val="Normal"/>
    <w:autoRedefine/>
    <w:semiHidden/>
    <w:pPr>
      <w:tabs>
        <w:tab w:val="left" w:pos="720"/>
        <w:tab w:val="right" w:leader="dot" w:pos="9350"/>
      </w:tabs>
      <w:spacing w:before="240" w:after="120"/>
    </w:pPr>
    <w:rPr>
      <w:caps/>
      <w:noProof/>
      <w:sz w:val="20"/>
    </w:rPr>
  </w:style>
  <w:style w:type="paragraph" w:styleId="TOC2">
    <w:name w:val="toc 2"/>
    <w:basedOn w:val="Normal"/>
    <w:next w:val="Normal"/>
    <w:autoRedefine/>
    <w:semiHidden/>
    <w:pPr>
      <w:spacing w:after="0"/>
      <w:ind w:left="220"/>
    </w:pPr>
    <w:rPr>
      <w:smallCaps/>
      <w:sz w:val="20"/>
    </w:rPr>
  </w:style>
  <w:style w:type="paragraph" w:customStyle="1" w:styleId="NumContinue">
    <w:name w:val="Num Continue"/>
    <w:basedOn w:val="BodyText"/>
    <w:pPr>
      <w:suppressAutoHyphens/>
    </w:pPr>
  </w:style>
  <w:style w:type="paragraph" w:styleId="TableofAuthorities">
    <w:name w:val="table of authorities"/>
    <w:basedOn w:val="Normal"/>
    <w:next w:val="Normal"/>
    <w:semiHidden/>
    <w:pPr>
      <w:ind w:left="240" w:hanging="240"/>
    </w:pPr>
  </w:style>
  <w:style w:type="paragraph" w:styleId="TOC3">
    <w:name w:val="toc 3"/>
    <w:basedOn w:val="Normal"/>
    <w:next w:val="Normal"/>
    <w:autoRedefine/>
    <w:semiHidden/>
    <w:pPr>
      <w:tabs>
        <w:tab w:val="left" w:pos="1100"/>
        <w:tab w:val="right" w:leader="dot" w:pos="9350"/>
      </w:tabs>
      <w:spacing w:after="0"/>
      <w:ind w:left="440"/>
    </w:pPr>
    <w:rPr>
      <w:noProof/>
      <w:sz w:val="20"/>
    </w:rPr>
  </w:style>
  <w:style w:type="paragraph" w:styleId="TOC4">
    <w:name w:val="toc 4"/>
    <w:basedOn w:val="Normal"/>
    <w:next w:val="Normal"/>
    <w:autoRedefine/>
    <w:semiHidden/>
    <w:pPr>
      <w:spacing w:after="0"/>
      <w:ind w:left="660"/>
    </w:pPr>
    <w:rPr>
      <w:sz w:val="18"/>
    </w:rPr>
  </w:style>
  <w:style w:type="paragraph" w:styleId="TOC5">
    <w:name w:val="toc 5"/>
    <w:basedOn w:val="Normal"/>
    <w:next w:val="Normal"/>
    <w:autoRedefine/>
    <w:semiHidden/>
    <w:pPr>
      <w:spacing w:after="0"/>
      <w:ind w:left="880"/>
    </w:pPr>
    <w:rPr>
      <w:sz w:val="18"/>
    </w:rPr>
  </w:style>
  <w:style w:type="paragraph" w:styleId="TOC6">
    <w:name w:val="toc 6"/>
    <w:basedOn w:val="Normal"/>
    <w:next w:val="Normal"/>
    <w:autoRedefine/>
    <w:semiHidden/>
    <w:pPr>
      <w:spacing w:after="0"/>
      <w:ind w:left="1100"/>
    </w:pPr>
    <w:rPr>
      <w:sz w:val="18"/>
    </w:rPr>
  </w:style>
  <w:style w:type="paragraph" w:styleId="TOC7">
    <w:name w:val="toc 7"/>
    <w:basedOn w:val="Normal"/>
    <w:next w:val="Normal"/>
    <w:autoRedefine/>
    <w:semiHidden/>
    <w:pPr>
      <w:spacing w:after="0"/>
      <w:ind w:left="1320"/>
    </w:pPr>
    <w:rPr>
      <w:sz w:val="18"/>
    </w:rPr>
  </w:style>
  <w:style w:type="paragraph" w:styleId="TOC8">
    <w:name w:val="toc 8"/>
    <w:basedOn w:val="Normal"/>
    <w:next w:val="Normal"/>
    <w:autoRedefine/>
    <w:semiHidden/>
    <w:pPr>
      <w:spacing w:after="0"/>
      <w:ind w:left="1540"/>
    </w:pPr>
    <w:rPr>
      <w:sz w:val="18"/>
    </w:rPr>
  </w:style>
  <w:style w:type="paragraph" w:styleId="TOC9">
    <w:name w:val="toc 9"/>
    <w:basedOn w:val="Normal"/>
    <w:next w:val="Normal"/>
    <w:autoRedefine/>
    <w:semiHidden/>
    <w:pPr>
      <w:spacing w:after="0"/>
      <w:ind w:left="1760"/>
    </w:pPr>
    <w:rPr>
      <w:sz w:val="18"/>
    </w:rPr>
  </w:style>
  <w:style w:type="paragraph" w:styleId="Index1">
    <w:name w:val="index 1"/>
    <w:basedOn w:val="Normal"/>
    <w:next w:val="Normal"/>
    <w:autoRedefine/>
    <w:semiHidden/>
    <w:pPr>
      <w:ind w:left="220" w:hanging="220"/>
    </w:pPr>
  </w:style>
  <w:style w:type="paragraph" w:customStyle="1" w:styleId="BlakesDocID">
    <w:name w:val="Blakes DocID"/>
    <w:basedOn w:val="Normal"/>
    <w:uiPriority w:val="99"/>
    <w:semiHidden/>
    <w:rsid w:val="002F0C05"/>
    <w:pPr>
      <w:spacing w:after="200"/>
    </w:pPr>
    <w:rPr>
      <w:rFonts w:ascii="Arial" w:eastAsia="Arial" w:hAnsi="Arial"/>
      <w:sz w:val="16"/>
      <w:szCs w:val="21"/>
      <w:lang w:eastAsia="en-US"/>
    </w:rPr>
  </w:style>
  <w:style w:type="paragraph" w:styleId="ListParagraph">
    <w:name w:val="List Paragraph"/>
    <w:basedOn w:val="Normal"/>
    <w:uiPriority w:val="34"/>
    <w:qFormat/>
    <w:rsid w:val="000B1848"/>
    <w:pPr>
      <w:spacing w:after="120"/>
      <w:ind w:left="720"/>
      <w:contextualSpacing/>
    </w:pPr>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9E7178-631E-40CC-B41C-17AFDF4E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83EFF-AE91-4610-A1C9-18E7350F4341}">
  <ds:schemaRefs>
    <ds:schemaRef ds:uri="http://schemas.microsoft.com/sharepoint/v3/contenttype/forms"/>
  </ds:schemaRefs>
</ds:datastoreItem>
</file>

<file path=customXml/itemProps3.xml><?xml version="1.0" encoding="utf-8"?>
<ds:datastoreItem xmlns:ds="http://schemas.openxmlformats.org/officeDocument/2006/customXml" ds:itemID="{D3E5F186-6621-4224-887A-A29A034A665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2153</Words>
  <Characters>11008</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2022-09-18T18:51:00Z</dcterms:created>
  <dcterms:modified xsi:type="dcterms:W3CDTF">2022-09-18T18:51:00Z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12587429.2</vt:lpwstr>
  </property>
  <property fmtid="{D5CDD505-2E9C-101B-9397-08002B2CF9AE}" pid="3" name="DocXDocID">
    <vt:lpwstr>23493125.2</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